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170F3893" w14:textId="77777777" w:rsidR="000558F1" w:rsidRPr="00496B0F" w:rsidRDefault="000558F1" w:rsidP="000558F1">
      <w:pPr>
        <w:pStyle w:val="NoSpacing"/>
        <w:ind w:left="0" w:firstLine="0"/>
        <w:jc w:val="center"/>
        <w:rPr>
          <w:rFonts w:ascii="Times New Roman" w:eastAsia="Times New Roman" w:hAnsi="Times New Roman"/>
          <w:b/>
          <w:bCs/>
          <w:sz w:val="40"/>
          <w:szCs w:val="40"/>
        </w:rPr>
      </w:pPr>
      <w:r w:rsidRPr="00496B0F">
        <w:rPr>
          <w:rFonts w:ascii="Times New Roman" w:eastAsia="Times New Roman" w:hAnsi="Times New Roman"/>
          <w:b/>
          <w:bCs/>
          <w:sz w:val="48"/>
          <w:szCs w:val="48"/>
        </w:rPr>
        <w:t xml:space="preserve">Procurement of </w:t>
      </w:r>
    </w:p>
    <w:p w14:paraId="3DFA24A3" w14:textId="77777777" w:rsidR="000558F1" w:rsidRPr="00496B0F" w:rsidRDefault="000558F1" w:rsidP="000558F1">
      <w:pPr>
        <w:pStyle w:val="NoSpacing"/>
        <w:ind w:left="0" w:firstLine="0"/>
        <w:jc w:val="center"/>
        <w:rPr>
          <w:rFonts w:ascii="Cambria" w:eastAsia="Times New Roman" w:hAnsi="Cambria"/>
          <w:sz w:val="40"/>
          <w:szCs w:val="40"/>
        </w:rPr>
      </w:pPr>
      <w:r w:rsidRPr="00496B0F">
        <w:rPr>
          <w:rFonts w:ascii="Times New Roman" w:eastAsia="Times New Roman" w:hAnsi="Times New Roman"/>
          <w:sz w:val="40"/>
          <w:szCs w:val="40"/>
        </w:rPr>
        <w:t>2</w:t>
      </w:r>
      <w:r>
        <w:rPr>
          <w:rFonts w:ascii="Times New Roman" w:eastAsia="Times New Roman" w:hAnsi="Times New Roman"/>
          <w:sz w:val="40"/>
          <w:szCs w:val="40"/>
        </w:rPr>
        <w:t>5</w:t>
      </w:r>
      <w:r w:rsidRPr="00496B0F">
        <w:rPr>
          <w:rFonts w:ascii="Times New Roman" w:eastAsia="Times New Roman" w:hAnsi="Times New Roman"/>
          <w:sz w:val="40"/>
          <w:szCs w:val="40"/>
        </w:rPr>
        <w:t>GFC00</w:t>
      </w:r>
      <w:r>
        <w:rPr>
          <w:rFonts w:ascii="Times New Roman" w:eastAsia="Times New Roman" w:hAnsi="Times New Roman"/>
          <w:sz w:val="40"/>
          <w:szCs w:val="40"/>
        </w:rPr>
        <w:t>02</w:t>
      </w:r>
      <w:r w:rsidRPr="00496B0F">
        <w:rPr>
          <w:rFonts w:ascii="Times New Roman" w:eastAsia="Times New Roman" w:hAnsi="Times New Roman"/>
          <w:sz w:val="40"/>
          <w:szCs w:val="40"/>
        </w:rPr>
        <w:t xml:space="preserve">: </w:t>
      </w:r>
      <w:r w:rsidRPr="00225F2E">
        <w:rPr>
          <w:rFonts w:ascii="Times New Roman" w:eastAsia="Times New Roman" w:hAnsi="Times New Roman"/>
          <w:sz w:val="40"/>
          <w:szCs w:val="40"/>
        </w:rPr>
        <w:t>Purchase of Aggregates for Emergency Repair of Roadslip along Maharlika Highway, K0272+250 – K0272+275 &amp; K0286+070 – K0286+106, Brgy. Bulala, Sta. Elena and Sitio Kabungahan, Brgy. Kabatuhan, Labo, Camarines Norte</w:t>
      </w:r>
    </w:p>
    <w:p w14:paraId="405C54C3" w14:textId="77777777" w:rsidR="000558F1" w:rsidRPr="006073D7" w:rsidRDefault="000558F1" w:rsidP="000558F1">
      <w:pPr>
        <w:jc w:val="center"/>
        <w:rPr>
          <w:sz w:val="48"/>
          <w:szCs w:val="48"/>
        </w:rPr>
      </w:pPr>
    </w:p>
    <w:p w14:paraId="312C849F" w14:textId="77777777" w:rsidR="000558F1" w:rsidRPr="006073D7" w:rsidRDefault="000558F1" w:rsidP="000558F1">
      <w:pPr>
        <w:jc w:val="center"/>
        <w:rPr>
          <w:sz w:val="48"/>
          <w:szCs w:val="48"/>
        </w:rPr>
      </w:pPr>
      <w:r w:rsidRPr="006073D7">
        <w:rPr>
          <w:sz w:val="48"/>
          <w:szCs w:val="48"/>
        </w:rPr>
        <w:t>Government of the Republic of the Philippines</w:t>
      </w:r>
    </w:p>
    <w:p w14:paraId="13E8A20E" w14:textId="77777777" w:rsidR="000558F1" w:rsidRPr="006073D7" w:rsidRDefault="000558F1" w:rsidP="000558F1">
      <w:pPr>
        <w:jc w:val="center"/>
        <w:rPr>
          <w:b/>
          <w:sz w:val="32"/>
          <w:szCs w:val="32"/>
        </w:rPr>
      </w:pPr>
    </w:p>
    <w:p w14:paraId="5E9DA1D7" w14:textId="77777777" w:rsidR="000558F1" w:rsidRDefault="000558F1" w:rsidP="000558F1">
      <w:pPr>
        <w:jc w:val="center"/>
        <w:rPr>
          <w:b/>
          <w:sz w:val="32"/>
          <w:szCs w:val="32"/>
        </w:rPr>
      </w:pPr>
    </w:p>
    <w:p w14:paraId="60569C21" w14:textId="77777777" w:rsidR="000558F1" w:rsidRDefault="000558F1" w:rsidP="000558F1">
      <w:pPr>
        <w:jc w:val="center"/>
        <w:rPr>
          <w:b/>
          <w:sz w:val="32"/>
          <w:szCs w:val="32"/>
        </w:rPr>
      </w:pPr>
    </w:p>
    <w:p w14:paraId="75B094D2" w14:textId="77777777" w:rsidR="000558F1" w:rsidRDefault="000558F1" w:rsidP="000558F1">
      <w:pPr>
        <w:jc w:val="center"/>
        <w:rPr>
          <w:b/>
          <w:sz w:val="32"/>
          <w:szCs w:val="32"/>
        </w:rPr>
      </w:pPr>
    </w:p>
    <w:p w14:paraId="124A3FA4" w14:textId="77777777" w:rsidR="000558F1" w:rsidRPr="006073D7" w:rsidRDefault="000558F1" w:rsidP="000558F1">
      <w:pPr>
        <w:jc w:val="center"/>
        <w:rPr>
          <w:b/>
          <w:sz w:val="32"/>
          <w:szCs w:val="32"/>
        </w:rPr>
      </w:pPr>
    </w:p>
    <w:p w14:paraId="45783A17" w14:textId="77777777" w:rsidR="000558F1" w:rsidRPr="006073D7" w:rsidRDefault="000558F1" w:rsidP="000558F1">
      <w:pPr>
        <w:jc w:val="center"/>
        <w:rPr>
          <w:b/>
          <w:sz w:val="32"/>
          <w:szCs w:val="32"/>
        </w:rPr>
      </w:pPr>
    </w:p>
    <w:p w14:paraId="30595115" w14:textId="77777777" w:rsidR="000558F1" w:rsidRPr="006073D7" w:rsidRDefault="000558F1" w:rsidP="000558F1">
      <w:pPr>
        <w:jc w:val="center"/>
        <w:rPr>
          <w:b/>
          <w:sz w:val="32"/>
          <w:szCs w:val="32"/>
        </w:rPr>
      </w:pPr>
    </w:p>
    <w:p w14:paraId="6D886C77" w14:textId="77777777" w:rsidR="000558F1" w:rsidRPr="006073D7" w:rsidRDefault="000558F1" w:rsidP="000558F1">
      <w:pPr>
        <w:jc w:val="left"/>
        <w:rPr>
          <w:b/>
          <w:sz w:val="32"/>
          <w:szCs w:val="32"/>
        </w:rPr>
      </w:pPr>
      <w:r>
        <w:rPr>
          <w:b/>
          <w:sz w:val="32"/>
          <w:szCs w:val="32"/>
        </w:rPr>
        <w:t>Deadline of Submission: March 19, 2025 at 10:00am</w:t>
      </w:r>
    </w:p>
    <w:p w14:paraId="1582D9B0" w14:textId="77777777" w:rsidR="000558F1" w:rsidRPr="006073D7" w:rsidRDefault="000558F1" w:rsidP="000558F1">
      <w:pPr>
        <w:rPr>
          <w:b/>
          <w:sz w:val="32"/>
          <w:szCs w:val="32"/>
        </w:rPr>
      </w:pPr>
    </w:p>
    <w:p w14:paraId="57E5F872" w14:textId="77777777" w:rsidR="000558F1" w:rsidRPr="006073D7" w:rsidRDefault="000558F1" w:rsidP="000558F1">
      <w:pPr>
        <w:jc w:val="center"/>
        <w:rPr>
          <w:b/>
          <w:sz w:val="32"/>
          <w:szCs w:val="32"/>
        </w:rPr>
      </w:pPr>
    </w:p>
    <w:p w14:paraId="2C792081" w14:textId="77777777" w:rsidR="000558F1" w:rsidRPr="006073D7" w:rsidRDefault="000558F1" w:rsidP="000558F1">
      <w:pPr>
        <w:jc w:val="center"/>
        <w:rPr>
          <w:b/>
          <w:sz w:val="32"/>
          <w:szCs w:val="32"/>
        </w:rPr>
      </w:pPr>
      <w:r w:rsidRPr="006073D7">
        <w:rPr>
          <w:b/>
          <w:sz w:val="32"/>
          <w:szCs w:val="32"/>
        </w:rPr>
        <w:t>Sixth Edition</w:t>
      </w:r>
    </w:p>
    <w:p w14:paraId="1AF4F6B4" w14:textId="6F8BB7AD" w:rsidR="00FD2651" w:rsidRPr="000558F1" w:rsidRDefault="000558F1" w:rsidP="000558F1">
      <w:pPr>
        <w:jc w:val="center"/>
        <w:rPr>
          <w:b/>
          <w:sz w:val="32"/>
          <w:szCs w:val="32"/>
        </w:rPr>
      </w:pPr>
      <w:r w:rsidRPr="006073D7">
        <w:rPr>
          <w:b/>
          <w:sz w:val="32"/>
          <w:szCs w:val="32"/>
        </w:rPr>
        <w:t>July 202</w:t>
      </w:r>
      <w:r>
        <w:rPr>
          <w:b/>
          <w:sz w:val="32"/>
          <w:szCs w:val="32"/>
        </w:rPr>
        <w:t>0</w:t>
      </w: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FE61C1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FB2AD2">
              <w:rPr>
                <w:b/>
                <w:bCs/>
                <w:noProof/>
                <w:webHidden/>
                <w:sz w:val="28"/>
                <w:szCs w:val="28"/>
              </w:rPr>
              <w:t>4</w:t>
            </w:r>
            <w:r w:rsidR="00FA08A0" w:rsidRPr="00F841B0">
              <w:rPr>
                <w:b/>
                <w:bCs/>
                <w:noProof/>
                <w:webHidden/>
                <w:sz w:val="28"/>
                <w:szCs w:val="28"/>
              </w:rPr>
              <w:fldChar w:fldCharType="end"/>
            </w:r>
          </w:hyperlink>
        </w:p>
        <w:p w14:paraId="29E18548" w14:textId="28A668A3"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FB2AD2">
              <w:rPr>
                <w:b/>
                <w:bCs/>
                <w:noProof/>
                <w:webHidden/>
                <w:sz w:val="28"/>
                <w:szCs w:val="28"/>
              </w:rPr>
              <w:t>7</w:t>
            </w:r>
            <w:r w:rsidRPr="00F841B0">
              <w:rPr>
                <w:b/>
                <w:bCs/>
                <w:noProof/>
                <w:webHidden/>
                <w:sz w:val="28"/>
                <w:szCs w:val="28"/>
              </w:rPr>
              <w:fldChar w:fldCharType="end"/>
            </w:r>
          </w:hyperlink>
        </w:p>
        <w:p w14:paraId="4BC2D274" w14:textId="5BD2F1EE"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FB2AD2">
              <w:rPr>
                <w:b/>
                <w:bCs/>
                <w:noProof/>
                <w:webHidden/>
                <w:sz w:val="28"/>
                <w:szCs w:val="28"/>
              </w:rPr>
              <w:t>11</w:t>
            </w:r>
            <w:r w:rsidRPr="00F841B0">
              <w:rPr>
                <w:b/>
                <w:bCs/>
                <w:noProof/>
                <w:webHidden/>
                <w:sz w:val="28"/>
                <w:szCs w:val="28"/>
              </w:rPr>
              <w:fldChar w:fldCharType="end"/>
            </w:r>
          </w:hyperlink>
        </w:p>
        <w:p w14:paraId="0C1087EE" w14:textId="5726973E"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FB2AD2">
              <w:rPr>
                <w:noProof/>
                <w:webHidden/>
              </w:rPr>
              <w:t>12</w:t>
            </w:r>
            <w:r>
              <w:rPr>
                <w:noProof/>
                <w:webHidden/>
              </w:rPr>
              <w:fldChar w:fldCharType="end"/>
            </w:r>
          </w:hyperlink>
        </w:p>
        <w:p w14:paraId="713B7C7E" w14:textId="4F00678F"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FB2AD2">
              <w:rPr>
                <w:noProof/>
                <w:webHidden/>
              </w:rPr>
              <w:t>12</w:t>
            </w:r>
            <w:r>
              <w:rPr>
                <w:noProof/>
                <w:webHidden/>
              </w:rPr>
              <w:fldChar w:fldCharType="end"/>
            </w:r>
          </w:hyperlink>
        </w:p>
        <w:p w14:paraId="02CD16DA" w14:textId="3CCC1B4B"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FB2AD2">
              <w:rPr>
                <w:noProof/>
                <w:webHidden/>
              </w:rPr>
              <w:t>12</w:t>
            </w:r>
            <w:r>
              <w:rPr>
                <w:noProof/>
                <w:webHidden/>
              </w:rPr>
              <w:fldChar w:fldCharType="end"/>
            </w:r>
          </w:hyperlink>
        </w:p>
        <w:p w14:paraId="10F26D15" w14:textId="153D04C2"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sidR="00F243EF">
              <w:rPr>
                <w:rStyle w:val="Hyperlink"/>
                <w:noProof/>
              </w:rPr>
              <w:t>…………………………..</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FB2AD2">
              <w:rPr>
                <w:noProof/>
                <w:webHidden/>
              </w:rPr>
              <w:t>13</w:t>
            </w:r>
            <w:r>
              <w:rPr>
                <w:noProof/>
                <w:webHidden/>
              </w:rPr>
              <w:fldChar w:fldCharType="end"/>
            </w:r>
          </w:hyperlink>
        </w:p>
        <w:p w14:paraId="3F4F87D6" w14:textId="607B22B1"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FB2AD2">
              <w:rPr>
                <w:noProof/>
                <w:webHidden/>
              </w:rPr>
              <w:t>13</w:t>
            </w:r>
            <w:r>
              <w:rPr>
                <w:noProof/>
                <w:webHidden/>
              </w:rPr>
              <w:fldChar w:fldCharType="end"/>
            </w:r>
          </w:hyperlink>
        </w:p>
        <w:p w14:paraId="691AF8FA" w14:textId="59F16B85"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FB2AD2">
              <w:rPr>
                <w:noProof/>
                <w:webHidden/>
              </w:rPr>
              <w:t>14</w:t>
            </w:r>
            <w:r>
              <w:rPr>
                <w:noProof/>
                <w:webHidden/>
              </w:rPr>
              <w:fldChar w:fldCharType="end"/>
            </w:r>
          </w:hyperlink>
        </w:p>
        <w:p w14:paraId="4ACE7FA9" w14:textId="074DCC22"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FB2AD2">
              <w:rPr>
                <w:noProof/>
                <w:webHidden/>
              </w:rPr>
              <w:t>14</w:t>
            </w:r>
            <w:r>
              <w:rPr>
                <w:noProof/>
                <w:webHidden/>
              </w:rPr>
              <w:fldChar w:fldCharType="end"/>
            </w:r>
          </w:hyperlink>
        </w:p>
        <w:p w14:paraId="6F04655C" w14:textId="73CFC92F"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FB2AD2">
              <w:rPr>
                <w:noProof/>
                <w:webHidden/>
              </w:rPr>
              <w:t>15</w:t>
            </w:r>
            <w:r>
              <w:rPr>
                <w:noProof/>
                <w:webHidden/>
              </w:rPr>
              <w:fldChar w:fldCharType="end"/>
            </w:r>
          </w:hyperlink>
        </w:p>
        <w:p w14:paraId="16B17B00" w14:textId="38CD370E"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FB2AD2">
              <w:rPr>
                <w:noProof/>
                <w:webHidden/>
              </w:rPr>
              <w:t>15</w:t>
            </w:r>
            <w:r>
              <w:rPr>
                <w:noProof/>
                <w:webHidden/>
              </w:rPr>
              <w:fldChar w:fldCharType="end"/>
            </w:r>
          </w:hyperlink>
        </w:p>
        <w:p w14:paraId="31C87D27" w14:textId="4C118596"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FB2AD2">
              <w:rPr>
                <w:noProof/>
                <w:webHidden/>
              </w:rPr>
              <w:t>15</w:t>
            </w:r>
            <w:r>
              <w:rPr>
                <w:noProof/>
                <w:webHidden/>
              </w:rPr>
              <w:fldChar w:fldCharType="end"/>
            </w:r>
          </w:hyperlink>
        </w:p>
        <w:p w14:paraId="737605F3" w14:textId="1B6D47A1"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FB2AD2">
              <w:rPr>
                <w:noProof/>
                <w:webHidden/>
              </w:rPr>
              <w:t>16</w:t>
            </w:r>
            <w:r>
              <w:rPr>
                <w:noProof/>
                <w:webHidden/>
              </w:rPr>
              <w:fldChar w:fldCharType="end"/>
            </w:r>
          </w:hyperlink>
        </w:p>
        <w:p w14:paraId="11CF31BE" w14:textId="1EC5D3C6"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FB2AD2">
              <w:rPr>
                <w:noProof/>
                <w:webHidden/>
              </w:rPr>
              <w:t>16</w:t>
            </w:r>
            <w:r>
              <w:rPr>
                <w:noProof/>
                <w:webHidden/>
              </w:rPr>
              <w:fldChar w:fldCharType="end"/>
            </w:r>
          </w:hyperlink>
        </w:p>
        <w:p w14:paraId="54B4003E" w14:textId="6A71CA63"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FB2AD2">
              <w:rPr>
                <w:noProof/>
                <w:webHidden/>
              </w:rPr>
              <w:t>17</w:t>
            </w:r>
            <w:r>
              <w:rPr>
                <w:noProof/>
                <w:webHidden/>
              </w:rPr>
              <w:fldChar w:fldCharType="end"/>
            </w:r>
          </w:hyperlink>
        </w:p>
        <w:p w14:paraId="187A2989" w14:textId="5CECEF27"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FB2AD2">
              <w:rPr>
                <w:noProof/>
                <w:webHidden/>
              </w:rPr>
              <w:t>17</w:t>
            </w:r>
            <w:r>
              <w:rPr>
                <w:noProof/>
                <w:webHidden/>
              </w:rPr>
              <w:fldChar w:fldCharType="end"/>
            </w:r>
          </w:hyperlink>
        </w:p>
        <w:p w14:paraId="21982C89" w14:textId="6B1D4B21"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FB2AD2">
              <w:rPr>
                <w:noProof/>
                <w:webHidden/>
              </w:rPr>
              <w:t>18</w:t>
            </w:r>
            <w:r>
              <w:rPr>
                <w:noProof/>
                <w:webHidden/>
              </w:rPr>
              <w:fldChar w:fldCharType="end"/>
            </w:r>
          </w:hyperlink>
        </w:p>
        <w:p w14:paraId="65F14D59" w14:textId="46B0BB7B"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FB2AD2">
              <w:rPr>
                <w:noProof/>
                <w:webHidden/>
              </w:rPr>
              <w:t>18</w:t>
            </w:r>
            <w:r>
              <w:rPr>
                <w:noProof/>
                <w:webHidden/>
              </w:rPr>
              <w:fldChar w:fldCharType="end"/>
            </w:r>
          </w:hyperlink>
        </w:p>
        <w:p w14:paraId="75313768" w14:textId="19CF038D"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FB2AD2">
              <w:rPr>
                <w:noProof/>
                <w:webHidden/>
              </w:rPr>
              <w:t>18</w:t>
            </w:r>
            <w:r>
              <w:rPr>
                <w:noProof/>
                <w:webHidden/>
              </w:rPr>
              <w:fldChar w:fldCharType="end"/>
            </w:r>
          </w:hyperlink>
        </w:p>
        <w:p w14:paraId="7C277615" w14:textId="5658ADC5"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FB2AD2">
              <w:rPr>
                <w:noProof/>
                <w:webHidden/>
              </w:rPr>
              <w:t>19</w:t>
            </w:r>
            <w:r>
              <w:rPr>
                <w:noProof/>
                <w:webHidden/>
              </w:rPr>
              <w:fldChar w:fldCharType="end"/>
            </w:r>
          </w:hyperlink>
        </w:p>
        <w:p w14:paraId="10E9F3A6" w14:textId="1B1052A7"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FB2AD2">
              <w:rPr>
                <w:noProof/>
                <w:webHidden/>
              </w:rPr>
              <w:t>19</w:t>
            </w:r>
            <w:r>
              <w:rPr>
                <w:noProof/>
                <w:webHidden/>
              </w:rPr>
              <w:fldChar w:fldCharType="end"/>
            </w:r>
          </w:hyperlink>
        </w:p>
        <w:p w14:paraId="7A34F00F" w14:textId="0DC599B5"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FB2AD2">
              <w:rPr>
                <w:noProof/>
                <w:webHidden/>
              </w:rPr>
              <w:t>20</w:t>
            </w:r>
            <w:r>
              <w:rPr>
                <w:noProof/>
                <w:webHidden/>
              </w:rPr>
              <w:fldChar w:fldCharType="end"/>
            </w:r>
          </w:hyperlink>
        </w:p>
        <w:p w14:paraId="5BEA5799" w14:textId="3E1B6D06"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FB2AD2">
              <w:rPr>
                <w:noProof/>
                <w:webHidden/>
              </w:rPr>
              <w:t>20</w:t>
            </w:r>
            <w:r>
              <w:rPr>
                <w:noProof/>
                <w:webHidden/>
              </w:rPr>
              <w:fldChar w:fldCharType="end"/>
            </w:r>
          </w:hyperlink>
        </w:p>
        <w:p w14:paraId="482F7501" w14:textId="4FAAA53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FB2AD2">
              <w:rPr>
                <w:b/>
                <w:bCs/>
                <w:noProof/>
                <w:webHidden/>
                <w:sz w:val="28"/>
                <w:szCs w:val="28"/>
              </w:rPr>
              <w:t>22</w:t>
            </w:r>
            <w:r w:rsidRPr="00F841B0">
              <w:rPr>
                <w:b/>
                <w:bCs/>
                <w:noProof/>
                <w:webHidden/>
                <w:sz w:val="28"/>
                <w:szCs w:val="28"/>
              </w:rPr>
              <w:fldChar w:fldCharType="end"/>
            </w:r>
          </w:hyperlink>
        </w:p>
        <w:p w14:paraId="5FA87AD5" w14:textId="19CF02B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FB2AD2">
              <w:rPr>
                <w:b/>
                <w:bCs/>
                <w:noProof/>
                <w:webHidden/>
                <w:sz w:val="28"/>
                <w:szCs w:val="28"/>
              </w:rPr>
              <w:t>24</w:t>
            </w:r>
            <w:r w:rsidRPr="00F841B0">
              <w:rPr>
                <w:b/>
                <w:bCs/>
                <w:noProof/>
                <w:webHidden/>
                <w:sz w:val="28"/>
                <w:szCs w:val="28"/>
              </w:rPr>
              <w:fldChar w:fldCharType="end"/>
            </w:r>
          </w:hyperlink>
        </w:p>
        <w:p w14:paraId="5D7D248E" w14:textId="18BCA7B3"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FB2AD2">
              <w:rPr>
                <w:noProof/>
                <w:webHidden/>
              </w:rPr>
              <w:t>25</w:t>
            </w:r>
            <w:r>
              <w:rPr>
                <w:noProof/>
                <w:webHidden/>
              </w:rPr>
              <w:fldChar w:fldCharType="end"/>
            </w:r>
          </w:hyperlink>
        </w:p>
        <w:p w14:paraId="24F039FF" w14:textId="26A6C70D"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FB2AD2">
              <w:rPr>
                <w:noProof/>
                <w:webHidden/>
              </w:rPr>
              <w:t>25</w:t>
            </w:r>
            <w:r>
              <w:rPr>
                <w:noProof/>
                <w:webHidden/>
              </w:rPr>
              <w:fldChar w:fldCharType="end"/>
            </w:r>
          </w:hyperlink>
        </w:p>
        <w:p w14:paraId="2EEDC062" w14:textId="0F1BC0E0"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FB2AD2">
              <w:rPr>
                <w:noProof/>
                <w:webHidden/>
              </w:rPr>
              <w:t>25</w:t>
            </w:r>
            <w:r>
              <w:rPr>
                <w:noProof/>
                <w:webHidden/>
              </w:rPr>
              <w:fldChar w:fldCharType="end"/>
            </w:r>
          </w:hyperlink>
        </w:p>
        <w:p w14:paraId="71FA33C9" w14:textId="72EE6D3E"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FB2AD2">
              <w:rPr>
                <w:noProof/>
                <w:webHidden/>
              </w:rPr>
              <w:t>26</w:t>
            </w:r>
            <w:r>
              <w:rPr>
                <w:noProof/>
                <w:webHidden/>
              </w:rPr>
              <w:fldChar w:fldCharType="end"/>
            </w:r>
          </w:hyperlink>
        </w:p>
        <w:p w14:paraId="26A18B1A" w14:textId="57CD699C"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FB2AD2">
              <w:rPr>
                <w:noProof/>
                <w:webHidden/>
              </w:rPr>
              <w:t>26</w:t>
            </w:r>
            <w:r>
              <w:rPr>
                <w:noProof/>
                <w:webHidden/>
              </w:rPr>
              <w:fldChar w:fldCharType="end"/>
            </w:r>
          </w:hyperlink>
        </w:p>
        <w:p w14:paraId="1E621946" w14:textId="47194619"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FB2AD2">
              <w:rPr>
                <w:noProof/>
                <w:webHidden/>
              </w:rPr>
              <w:t>26</w:t>
            </w:r>
            <w:r>
              <w:rPr>
                <w:noProof/>
                <w:webHidden/>
              </w:rPr>
              <w:fldChar w:fldCharType="end"/>
            </w:r>
          </w:hyperlink>
        </w:p>
        <w:p w14:paraId="34704814" w14:textId="19C97A6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FB2AD2">
              <w:rPr>
                <w:b/>
                <w:bCs/>
                <w:noProof/>
                <w:webHidden/>
                <w:sz w:val="28"/>
                <w:szCs w:val="28"/>
              </w:rPr>
              <w:t>27</w:t>
            </w:r>
            <w:r w:rsidRPr="00F841B0">
              <w:rPr>
                <w:b/>
                <w:bCs/>
                <w:noProof/>
                <w:webHidden/>
                <w:sz w:val="28"/>
                <w:szCs w:val="28"/>
              </w:rPr>
              <w:fldChar w:fldCharType="end"/>
            </w:r>
          </w:hyperlink>
        </w:p>
        <w:p w14:paraId="528A0334" w14:textId="038290C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FB2AD2">
              <w:rPr>
                <w:b/>
                <w:bCs/>
                <w:noProof/>
                <w:webHidden/>
                <w:sz w:val="28"/>
                <w:szCs w:val="28"/>
              </w:rPr>
              <w:t>32</w:t>
            </w:r>
            <w:r w:rsidRPr="00F841B0">
              <w:rPr>
                <w:b/>
                <w:bCs/>
                <w:noProof/>
                <w:webHidden/>
                <w:sz w:val="28"/>
                <w:szCs w:val="28"/>
              </w:rPr>
              <w:fldChar w:fldCharType="end"/>
            </w:r>
          </w:hyperlink>
        </w:p>
        <w:p w14:paraId="4D561ECE" w14:textId="774C227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FB2AD2">
              <w:rPr>
                <w:b/>
                <w:bCs/>
                <w:noProof/>
                <w:webHidden/>
                <w:sz w:val="28"/>
                <w:szCs w:val="28"/>
              </w:rPr>
              <w:t>34</w:t>
            </w:r>
            <w:r w:rsidRPr="00F841B0">
              <w:rPr>
                <w:b/>
                <w:bCs/>
                <w:noProof/>
                <w:webHidden/>
                <w:sz w:val="28"/>
                <w:szCs w:val="28"/>
              </w:rPr>
              <w:fldChar w:fldCharType="end"/>
            </w:r>
          </w:hyperlink>
        </w:p>
        <w:p w14:paraId="4023C111" w14:textId="25BB441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FB2AD2">
              <w:rPr>
                <w:b/>
                <w:bCs/>
                <w:noProof/>
                <w:webHidden/>
                <w:sz w:val="28"/>
                <w:szCs w:val="28"/>
              </w:rPr>
              <w:t>38</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2978948F" w14:textId="77777777" w:rsidR="000558F1" w:rsidRPr="00B36FA4" w:rsidRDefault="000558F1" w:rsidP="000558F1">
      <w:pPr>
        <w:jc w:val="center"/>
        <w:rPr>
          <w:rFonts w:ascii="Tahoma" w:hAnsi="Tahoma" w:cs="Tahoma"/>
          <w:color w:val="000000" w:themeColor="text1"/>
          <w:sz w:val="18"/>
          <w:szCs w:val="18"/>
        </w:rPr>
      </w:pPr>
      <w:bookmarkStart w:id="5" w:name="_Hlk161318987"/>
      <w:r w:rsidRPr="00B36FA4">
        <w:rPr>
          <w:rFonts w:ascii="Tahoma" w:hAnsi="Tahoma" w:cs="Tahoma"/>
          <w:noProof/>
          <w:color w:val="000000" w:themeColor="text1"/>
          <w:sz w:val="18"/>
          <w:szCs w:val="18"/>
          <w:lang w:eastAsia="en-US"/>
        </w:rPr>
        <w:lastRenderedPageBreak/>
        <w:drawing>
          <wp:anchor distT="0" distB="0" distL="114300" distR="114300" simplePos="0" relativeHeight="251670528" behindDoc="1" locked="0" layoutInCell="1" allowOverlap="1" wp14:anchorId="0F2682ED" wp14:editId="53798521">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noProof/>
          <w:color w:val="000000" w:themeColor="text1"/>
          <w:sz w:val="18"/>
          <w:szCs w:val="18"/>
          <w:lang w:eastAsia="en-US"/>
        </w:rPr>
        <w:drawing>
          <wp:anchor distT="0" distB="0" distL="114300" distR="114300" simplePos="0" relativeHeight="251669504" behindDoc="1" locked="0" layoutInCell="1" allowOverlap="1" wp14:anchorId="77F52FD2" wp14:editId="143871F2">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color w:val="000000" w:themeColor="text1"/>
          <w:sz w:val="18"/>
          <w:szCs w:val="18"/>
        </w:rPr>
        <w:t>Republic of the Philippines</w:t>
      </w:r>
    </w:p>
    <w:p w14:paraId="11E7F7B6" w14:textId="77777777" w:rsidR="000558F1" w:rsidRPr="00B36FA4" w:rsidRDefault="000558F1" w:rsidP="000558F1">
      <w:pPr>
        <w:jc w:val="center"/>
        <w:rPr>
          <w:rFonts w:ascii="Tahoma" w:hAnsi="Tahoma" w:cs="Tahoma"/>
          <w:color w:val="000000" w:themeColor="text1"/>
        </w:rPr>
      </w:pPr>
      <w:r w:rsidRPr="00B36FA4">
        <w:rPr>
          <w:rFonts w:ascii="Tahoma" w:hAnsi="Tahoma" w:cs="Tahoma"/>
          <w:color w:val="000000" w:themeColor="text1"/>
        </w:rPr>
        <w:t>DEPARTMENT OF PUBLIC WORKS AND HIGHWAYS</w:t>
      </w:r>
    </w:p>
    <w:p w14:paraId="0B16B8B8" w14:textId="77777777" w:rsidR="000558F1" w:rsidRPr="00B36FA4" w:rsidRDefault="000558F1" w:rsidP="000558F1">
      <w:pPr>
        <w:jc w:val="center"/>
        <w:rPr>
          <w:rFonts w:ascii="Tahoma" w:hAnsi="Tahoma" w:cs="Tahoma"/>
          <w:b/>
          <w:color w:val="000000" w:themeColor="text1"/>
          <w:lang w:val="en-PH"/>
        </w:rPr>
      </w:pPr>
      <w:r w:rsidRPr="00B36FA4">
        <w:rPr>
          <w:rFonts w:ascii="Tahoma" w:hAnsi="Tahoma" w:cs="Tahoma"/>
          <w:b/>
          <w:color w:val="000000" w:themeColor="text1"/>
          <w:lang w:val="en-PH"/>
        </w:rPr>
        <w:t>CAMARINES NORTE DISTRICT ENGINEERING OFFICE</w:t>
      </w:r>
    </w:p>
    <w:p w14:paraId="01B915C8" w14:textId="77777777" w:rsidR="000558F1" w:rsidRPr="00B36FA4" w:rsidRDefault="000558F1" w:rsidP="000558F1">
      <w:pPr>
        <w:jc w:val="center"/>
        <w:rPr>
          <w:rFonts w:ascii="Tahoma" w:hAnsi="Tahoma" w:cs="Tahoma"/>
          <w:color w:val="000000" w:themeColor="text1"/>
          <w:sz w:val="18"/>
          <w:szCs w:val="18"/>
          <w:lang w:val="id-ID"/>
        </w:rPr>
      </w:pPr>
      <w:r w:rsidRPr="00B36FA4">
        <w:rPr>
          <w:rFonts w:ascii="Tahoma" w:hAnsi="Tahoma" w:cs="Tahoma"/>
          <w:color w:val="000000" w:themeColor="text1"/>
          <w:sz w:val="18"/>
          <w:szCs w:val="18"/>
          <w:lang w:val="en-PH"/>
        </w:rPr>
        <w:t>Daet, Camarines Norte, Region V</w:t>
      </w:r>
    </w:p>
    <w:p w14:paraId="34855034" w14:textId="77777777" w:rsidR="000558F1" w:rsidRPr="00B36FA4" w:rsidRDefault="000558F1" w:rsidP="000558F1">
      <w:pPr>
        <w:pStyle w:val="Header"/>
        <w:tabs>
          <w:tab w:val="clear" w:pos="4680"/>
          <w:tab w:val="clear" w:pos="9360"/>
          <w:tab w:val="left" w:pos="1481"/>
        </w:tabs>
        <w:rPr>
          <w:color w:val="000000" w:themeColor="text1"/>
        </w:rPr>
      </w:pPr>
      <w:r w:rsidRPr="00B36FA4">
        <w:rPr>
          <w:color w:val="000000" w:themeColor="text1"/>
        </w:rPr>
        <w:tab/>
      </w:r>
    </w:p>
    <w:p w14:paraId="7962BDB8" w14:textId="77777777" w:rsidR="000558F1" w:rsidRPr="00B36FA4" w:rsidRDefault="000558F1" w:rsidP="000558F1">
      <w:pPr>
        <w:tabs>
          <w:tab w:val="center" w:pos="4680"/>
        </w:tabs>
        <w:ind w:right="29"/>
        <w:jc w:val="center"/>
        <w:rPr>
          <w:rFonts w:ascii="Tahoma" w:eastAsia="Times" w:hAnsi="Tahoma" w:cs="Tahoma"/>
          <w:b/>
          <w:smallCaps/>
          <w:color w:val="000000" w:themeColor="text1"/>
        </w:rPr>
      </w:pPr>
    </w:p>
    <w:p w14:paraId="5C154317" w14:textId="77777777" w:rsidR="000558F1" w:rsidRPr="00B36FA4" w:rsidRDefault="000558F1" w:rsidP="000558F1">
      <w:pPr>
        <w:tabs>
          <w:tab w:val="center" w:pos="4680"/>
        </w:tabs>
        <w:ind w:right="29"/>
        <w:jc w:val="center"/>
        <w:rPr>
          <w:rFonts w:ascii="Tahoma" w:hAnsi="Tahoma" w:cs="Tahoma"/>
          <w:b/>
          <w:iCs/>
          <w:color w:val="000000" w:themeColor="text1"/>
        </w:rPr>
      </w:pPr>
      <w:r w:rsidRPr="00B36FA4">
        <w:rPr>
          <w:rFonts w:ascii="Tahoma" w:eastAsia="Times" w:hAnsi="Tahoma" w:cs="Tahoma"/>
          <w:b/>
          <w:smallCaps/>
          <w:color w:val="000000" w:themeColor="text1"/>
        </w:rPr>
        <w:t xml:space="preserve">Invitation to Bid for </w:t>
      </w:r>
      <w:r w:rsidRPr="00B36FA4">
        <w:rPr>
          <w:rFonts w:ascii="Tahoma" w:hAnsi="Tahoma" w:cs="Tahoma"/>
          <w:b/>
          <w:iCs/>
          <w:color w:val="000000" w:themeColor="text1"/>
        </w:rPr>
        <w:t>2</w:t>
      </w:r>
      <w:r>
        <w:rPr>
          <w:rFonts w:ascii="Tahoma" w:hAnsi="Tahoma" w:cs="Tahoma"/>
          <w:b/>
          <w:iCs/>
          <w:color w:val="000000" w:themeColor="text1"/>
        </w:rPr>
        <w:t>5</w:t>
      </w:r>
      <w:r w:rsidRPr="00B36FA4">
        <w:rPr>
          <w:rFonts w:ascii="Tahoma" w:hAnsi="Tahoma" w:cs="Tahoma"/>
          <w:b/>
          <w:iCs/>
          <w:color w:val="000000" w:themeColor="text1"/>
        </w:rPr>
        <w:t>GFC00</w:t>
      </w:r>
      <w:r>
        <w:rPr>
          <w:rFonts w:ascii="Tahoma" w:hAnsi="Tahoma" w:cs="Tahoma"/>
          <w:b/>
          <w:iCs/>
          <w:color w:val="000000" w:themeColor="text1"/>
        </w:rPr>
        <w:t>02</w:t>
      </w:r>
      <w:r w:rsidRPr="00B36FA4">
        <w:rPr>
          <w:rFonts w:ascii="Tahoma" w:hAnsi="Tahoma" w:cs="Tahoma"/>
          <w:b/>
          <w:iCs/>
          <w:color w:val="000000" w:themeColor="text1"/>
        </w:rPr>
        <w:t xml:space="preserve">: </w:t>
      </w:r>
      <w:r>
        <w:rPr>
          <w:rFonts w:ascii="Tahoma" w:hAnsi="Tahoma" w:cs="Tahoma"/>
          <w:b/>
          <w:iCs/>
          <w:color w:val="000000" w:themeColor="text1"/>
        </w:rPr>
        <w:t>Purchase of Aggregates for Emergency Repair of Roadslip along Maharlika Highway, K0272+250 – K0272+275 &amp; K0286+070 – K0286+106, Brgy. Bulala, Sta. Elena and Sitio Kabungahan, Brgy. Kabatuhan, Labo, Camarines Norte</w:t>
      </w:r>
    </w:p>
    <w:p w14:paraId="36BB9DF3" w14:textId="77777777" w:rsidR="000558F1" w:rsidRPr="00B36FA4" w:rsidRDefault="000558F1" w:rsidP="000558F1">
      <w:pPr>
        <w:tabs>
          <w:tab w:val="center" w:pos="4680"/>
        </w:tabs>
        <w:ind w:right="29"/>
        <w:jc w:val="center"/>
        <w:rPr>
          <w:rFonts w:ascii="Tahoma" w:hAnsi="Tahoma" w:cs="Tahoma"/>
          <w:color w:val="000000" w:themeColor="text1"/>
        </w:rPr>
      </w:pPr>
    </w:p>
    <w:p w14:paraId="56A74FE3" w14:textId="77777777" w:rsidR="000558F1" w:rsidRPr="00B36FA4" w:rsidRDefault="000558F1" w:rsidP="000558F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through the </w:t>
      </w:r>
      <w:r>
        <w:rPr>
          <w:rFonts w:ascii="Tahoma" w:hAnsi="Tahoma" w:cs="Tahoma"/>
          <w:b/>
          <w:bCs/>
          <w:i/>
          <w:color w:val="000000" w:themeColor="text1"/>
        </w:rPr>
        <w:t>SR2025-02-006233 (200000100017000)</w:t>
      </w:r>
      <w:r w:rsidRPr="00B36FA4">
        <w:rPr>
          <w:rFonts w:ascii="Tahoma" w:hAnsi="Tahoma" w:cs="Tahoma"/>
          <w:b/>
          <w:bCs/>
          <w:i/>
          <w:color w:val="000000" w:themeColor="text1"/>
        </w:rPr>
        <w:t xml:space="preserve"> </w:t>
      </w:r>
      <w:r w:rsidRPr="00B36FA4">
        <w:rPr>
          <w:rFonts w:ascii="Tahoma" w:hAnsi="Tahoma" w:cs="Tahoma"/>
          <w:color w:val="000000" w:themeColor="text1"/>
        </w:rPr>
        <w:t xml:space="preserve">intends to apply the sum of </w:t>
      </w:r>
      <w:r>
        <w:rPr>
          <w:rFonts w:ascii="Tahoma" w:hAnsi="Tahoma" w:cs="Tahoma"/>
          <w:b/>
          <w:bCs/>
          <w:color w:val="000000" w:themeColor="text1"/>
        </w:rPr>
        <w:t>One Million Four Hundred Fifty-Two Thousand Nine Hundred Fifty-Two Pesos and Twenty-Three Centavos Only</w:t>
      </w:r>
      <w:r w:rsidRPr="00B36FA4">
        <w:rPr>
          <w:rFonts w:ascii="Tahoma" w:hAnsi="Tahoma" w:cs="Tahoma"/>
          <w:b/>
          <w:bCs/>
          <w:color w:val="000000" w:themeColor="text1"/>
        </w:rPr>
        <w:t xml:space="preserve"> (Php </w:t>
      </w:r>
      <w:r>
        <w:rPr>
          <w:rFonts w:ascii="Tahoma" w:hAnsi="Tahoma" w:cs="Tahoma"/>
          <w:b/>
          <w:bCs/>
          <w:color w:val="000000" w:themeColor="text1"/>
        </w:rPr>
        <w:t>1,452,952.23</w:t>
      </w:r>
      <w:r w:rsidRPr="00B36FA4">
        <w:rPr>
          <w:rFonts w:ascii="Tahoma" w:hAnsi="Tahoma" w:cs="Tahoma"/>
          <w:b/>
          <w:bCs/>
          <w:color w:val="000000" w:themeColor="text1"/>
        </w:rPr>
        <w:t>)</w:t>
      </w:r>
      <w:r w:rsidRPr="00B36FA4">
        <w:rPr>
          <w:rFonts w:ascii="Tahoma" w:hAnsi="Tahoma" w:cs="Tahoma"/>
          <w:color w:val="000000" w:themeColor="text1"/>
        </w:rPr>
        <w:t xml:space="preserve"> being the ABC to payments under the contract for </w:t>
      </w:r>
      <w:r w:rsidRPr="000D531B">
        <w:rPr>
          <w:rFonts w:ascii="Tahoma" w:hAnsi="Tahoma" w:cs="Tahoma"/>
          <w:b/>
          <w:iCs/>
          <w:color w:val="000000" w:themeColor="text1"/>
        </w:rPr>
        <w:t>25GFC00</w:t>
      </w:r>
      <w:r>
        <w:rPr>
          <w:rFonts w:ascii="Tahoma" w:hAnsi="Tahoma" w:cs="Tahoma"/>
          <w:b/>
          <w:iCs/>
          <w:color w:val="000000" w:themeColor="text1"/>
        </w:rPr>
        <w:t>02</w:t>
      </w:r>
      <w:r w:rsidRPr="000D531B">
        <w:rPr>
          <w:rFonts w:ascii="Tahoma" w:hAnsi="Tahoma" w:cs="Tahoma"/>
          <w:b/>
          <w:iCs/>
          <w:color w:val="000000" w:themeColor="text1"/>
        </w:rPr>
        <w:t>: Purchase of Aggregates for Emergency Repair of Roadslip along Maharlika Highway, K0272+250 – K0272+275 &amp; K0286+070 – K0286+106, Brgy. Bulala, Sta. Elena and Sitio Kabungahan, Brgy. Kabatuhan, Labo, Camarines Norte</w:t>
      </w:r>
      <w:r w:rsidRPr="00B36FA4">
        <w:rPr>
          <w:rFonts w:ascii="Tahoma" w:hAnsi="Tahoma" w:cs="Tahoma"/>
          <w:color w:val="000000" w:themeColor="text1"/>
        </w:rPr>
        <w:t>. Bids received in excess of the ABC shall be automatically rejected at bid opening.</w:t>
      </w:r>
    </w:p>
    <w:p w14:paraId="6BB0A4C8" w14:textId="77777777" w:rsidR="000558F1" w:rsidRPr="00B36FA4" w:rsidRDefault="000558F1" w:rsidP="000558F1">
      <w:pPr>
        <w:ind w:left="720" w:right="29" w:hanging="720"/>
        <w:rPr>
          <w:rFonts w:ascii="Tahoma" w:hAnsi="Tahoma" w:cs="Tahoma"/>
          <w:i/>
          <w:color w:val="000000" w:themeColor="text1"/>
        </w:rPr>
      </w:pPr>
    </w:p>
    <w:p w14:paraId="72AE8D61" w14:textId="77777777" w:rsidR="000558F1" w:rsidRPr="00B36FA4" w:rsidRDefault="000558F1" w:rsidP="000558F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now invites bids for the above Procurement Project.</w:t>
      </w:r>
      <w:r w:rsidRPr="00B36FA4">
        <w:rPr>
          <w:rFonts w:ascii="Tahoma" w:hAnsi="Tahoma" w:cs="Tahoma"/>
          <w:i/>
          <w:color w:val="000000" w:themeColor="text1"/>
        </w:rPr>
        <w:t xml:space="preserve"> </w:t>
      </w:r>
      <w:r w:rsidRPr="00B36FA4">
        <w:rPr>
          <w:rFonts w:ascii="Tahoma" w:hAnsi="Tahoma" w:cs="Tahoma"/>
          <w:color w:val="000000" w:themeColor="text1"/>
          <w:vertAlign w:val="superscript"/>
        </w:rPr>
        <w:t xml:space="preserve">  </w:t>
      </w:r>
      <w:r w:rsidRPr="00B36FA4">
        <w:rPr>
          <w:rFonts w:ascii="Tahoma" w:hAnsi="Tahoma" w:cs="Tahoma"/>
          <w:color w:val="000000" w:themeColor="text1"/>
        </w:rPr>
        <w:t xml:space="preserve">Delivery of the Goods is required by </w:t>
      </w:r>
      <w:r>
        <w:rPr>
          <w:rFonts w:ascii="Tahoma" w:hAnsi="Tahoma" w:cs="Tahoma"/>
          <w:b/>
          <w:bCs/>
          <w:iCs/>
          <w:color w:val="000000" w:themeColor="text1"/>
        </w:rPr>
        <w:t>45</w:t>
      </w:r>
      <w:r w:rsidRPr="00B36FA4">
        <w:rPr>
          <w:rFonts w:ascii="Tahoma" w:hAnsi="Tahoma" w:cs="Tahoma"/>
          <w:b/>
          <w:bCs/>
          <w:iCs/>
          <w:color w:val="000000" w:themeColor="text1"/>
        </w:rPr>
        <w:t xml:space="preserve"> Calendar Days</w:t>
      </w:r>
      <w:r w:rsidRPr="00B36FA4">
        <w:rPr>
          <w:rFonts w:ascii="Tahoma" w:hAnsi="Tahoma" w:cs="Tahoma"/>
          <w:color w:val="000000" w:themeColor="text1"/>
        </w:rPr>
        <w:t>.  Bidders should have completed a contract similar to the Project.  The description of an eligible bidder is contained in the Bidding Documents, particularly, in Section II (Instructions to Bidders).</w:t>
      </w:r>
    </w:p>
    <w:p w14:paraId="2D72C4D7" w14:textId="77777777" w:rsidR="000558F1" w:rsidRPr="00B36FA4" w:rsidRDefault="000558F1" w:rsidP="000558F1">
      <w:pPr>
        <w:ind w:left="720" w:right="29"/>
        <w:rPr>
          <w:rFonts w:ascii="Tahoma" w:hAnsi="Tahoma" w:cs="Tahoma"/>
          <w:color w:val="000000" w:themeColor="text1"/>
        </w:rPr>
      </w:pPr>
    </w:p>
    <w:p w14:paraId="26F636A9" w14:textId="77777777" w:rsidR="000558F1" w:rsidRPr="00B36FA4" w:rsidRDefault="000558F1" w:rsidP="000558F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Bidding will be conducted through open competitive bidding procedures using a non-discretionary “</w:t>
      </w:r>
      <w:r w:rsidRPr="00B36FA4">
        <w:rPr>
          <w:rFonts w:ascii="Tahoma" w:hAnsi="Tahoma" w:cs="Tahoma"/>
          <w:i/>
          <w:color w:val="000000" w:themeColor="text1"/>
        </w:rPr>
        <w:t>pass/fail</w:t>
      </w:r>
      <w:r w:rsidRPr="00B36FA4">
        <w:rPr>
          <w:rFonts w:ascii="Tahoma" w:hAnsi="Tahoma" w:cs="Tahoma"/>
          <w:color w:val="000000" w:themeColor="text1"/>
        </w:rPr>
        <w:t>” criterion as specified in the 2016 revised Implementing Rules and Regulations (IRR) of Republic Act (RA) No. 9184.</w:t>
      </w:r>
    </w:p>
    <w:p w14:paraId="4E9BC0F8" w14:textId="77777777" w:rsidR="000558F1" w:rsidRPr="00B36FA4" w:rsidRDefault="000558F1" w:rsidP="000558F1">
      <w:pPr>
        <w:ind w:left="720" w:right="29"/>
        <w:rPr>
          <w:rFonts w:ascii="Tahoma" w:hAnsi="Tahoma" w:cs="Tahoma"/>
          <w:b/>
          <w:i/>
          <w:color w:val="000000" w:themeColor="text1"/>
        </w:rPr>
      </w:pPr>
    </w:p>
    <w:p w14:paraId="4846C030" w14:textId="77777777" w:rsidR="000558F1" w:rsidRPr="00B36FA4" w:rsidRDefault="000558F1" w:rsidP="000558F1">
      <w:pPr>
        <w:numPr>
          <w:ilvl w:val="0"/>
          <w:numId w:val="7"/>
        </w:numPr>
        <w:pBdr>
          <w:top w:val="nil"/>
          <w:left w:val="nil"/>
          <w:bottom w:val="nil"/>
          <w:right w:val="nil"/>
          <w:between w:val="nil"/>
        </w:pBdr>
        <w:tabs>
          <w:tab w:val="left" w:pos="1080"/>
        </w:tabs>
        <w:ind w:left="1080" w:right="29"/>
        <w:rPr>
          <w:rFonts w:ascii="Tahoma" w:hAnsi="Tahoma" w:cs="Tahoma"/>
          <w:color w:val="000000" w:themeColor="text1"/>
        </w:rPr>
      </w:pPr>
      <w:r w:rsidRPr="00B36FA4">
        <w:rPr>
          <w:rFonts w:ascii="Tahoma" w:hAnsi="Tahoma" w:cs="Tahoma"/>
          <w:color w:val="000000" w:themeColor="text1"/>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D47BFF6" w14:textId="77777777" w:rsidR="000558F1" w:rsidRPr="00B36FA4" w:rsidRDefault="000558F1" w:rsidP="000558F1">
      <w:pPr>
        <w:ind w:left="720" w:right="29" w:hanging="720"/>
        <w:rPr>
          <w:rFonts w:ascii="Tahoma" w:hAnsi="Tahoma" w:cs="Tahoma"/>
          <w:color w:val="000000" w:themeColor="text1"/>
        </w:rPr>
      </w:pPr>
    </w:p>
    <w:p w14:paraId="249C27FF" w14:textId="77777777" w:rsidR="000558F1" w:rsidRPr="00B36FA4" w:rsidRDefault="000558F1" w:rsidP="000558F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Prospective Bidders may obtain further information from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and inspect the Bidding Documents at the address given below during </w:t>
      </w:r>
      <w:r w:rsidRPr="00B36FA4">
        <w:rPr>
          <w:rFonts w:ascii="Tahoma" w:hAnsi="Tahoma" w:cs="Tahoma"/>
          <w:b/>
          <w:bCs/>
          <w:iCs/>
          <w:color w:val="000000" w:themeColor="text1"/>
        </w:rPr>
        <w:t>Mondays to Fridays, 8:00AM to 5:00PM</w:t>
      </w:r>
      <w:r w:rsidRPr="00B36FA4">
        <w:rPr>
          <w:rFonts w:ascii="Tahoma" w:hAnsi="Tahoma" w:cs="Tahoma"/>
          <w:color w:val="000000" w:themeColor="text1"/>
        </w:rPr>
        <w:t>.</w:t>
      </w:r>
    </w:p>
    <w:p w14:paraId="15B71D22" w14:textId="77777777" w:rsidR="000558F1" w:rsidRPr="00B36FA4" w:rsidRDefault="000558F1" w:rsidP="000558F1">
      <w:pPr>
        <w:ind w:left="720" w:right="29"/>
        <w:rPr>
          <w:rFonts w:ascii="Tahoma" w:hAnsi="Tahoma" w:cs="Tahoma"/>
          <w:color w:val="000000" w:themeColor="text1"/>
        </w:rPr>
      </w:pPr>
    </w:p>
    <w:p w14:paraId="2CE55D5F" w14:textId="77777777" w:rsidR="000558F1" w:rsidRPr="00B36FA4" w:rsidRDefault="000558F1" w:rsidP="000558F1">
      <w:pPr>
        <w:numPr>
          <w:ilvl w:val="0"/>
          <w:numId w:val="12"/>
        </w:numPr>
        <w:ind w:left="709" w:right="29" w:hanging="709"/>
        <w:rPr>
          <w:rFonts w:ascii="Tahoma" w:hAnsi="Tahoma" w:cs="Tahoma"/>
          <w:color w:val="000000" w:themeColor="text1"/>
        </w:rPr>
      </w:pPr>
      <w:bookmarkStart w:id="6" w:name="_heading=h.tyjcwt" w:colFirst="0" w:colLast="0"/>
      <w:bookmarkEnd w:id="6"/>
      <w:r w:rsidRPr="00B36FA4">
        <w:rPr>
          <w:rFonts w:ascii="Tahoma" w:hAnsi="Tahoma" w:cs="Tahoma"/>
          <w:color w:val="000000" w:themeColor="text1"/>
        </w:rPr>
        <w:t xml:space="preserve">A complete set of Bidding Documents may be acquired by interested Bidders on </w:t>
      </w:r>
      <w:r>
        <w:rPr>
          <w:rFonts w:ascii="Tahoma" w:hAnsi="Tahoma" w:cs="Tahoma"/>
          <w:b/>
          <w:bCs/>
          <w:iCs/>
          <w:color w:val="000000" w:themeColor="text1"/>
        </w:rPr>
        <w:t>February 28, 2025</w:t>
      </w:r>
      <w:r w:rsidRPr="00B36FA4">
        <w:rPr>
          <w:rFonts w:ascii="Tahoma" w:hAnsi="Tahoma" w:cs="Tahoma"/>
          <w:i/>
          <w:color w:val="000000" w:themeColor="text1"/>
        </w:rPr>
        <w:t xml:space="preserve"> </w:t>
      </w:r>
      <w:r w:rsidRPr="00B36FA4">
        <w:rPr>
          <w:rFonts w:ascii="Tahoma" w:hAnsi="Tahoma" w:cs="Tahoma"/>
          <w:color w:val="000000" w:themeColor="text1"/>
        </w:rPr>
        <w:t>from the given address and website(s) below</w:t>
      </w:r>
      <w:r w:rsidRPr="00B36FA4">
        <w:rPr>
          <w:rFonts w:ascii="Tahoma" w:hAnsi="Tahoma" w:cs="Tahoma"/>
          <w:iCs/>
          <w:color w:val="000000" w:themeColor="text1"/>
        </w:rPr>
        <w:t>.</w:t>
      </w:r>
      <w:r w:rsidRPr="00B36FA4">
        <w:rPr>
          <w:rFonts w:ascii="Tahoma" w:hAnsi="Tahoma" w:cs="Tahoma"/>
          <w:color w:val="000000" w:themeColor="text1"/>
        </w:rPr>
        <w:t xml:space="preserve"> The Procuring Entity shall allow the bidder to present its proof of payment for the </w:t>
      </w:r>
      <w:r w:rsidRPr="00B36FA4">
        <w:rPr>
          <w:rFonts w:ascii="Tahoma" w:hAnsi="Tahoma" w:cs="Tahoma"/>
          <w:color w:val="000000" w:themeColor="text1"/>
        </w:rPr>
        <w:lastRenderedPageBreak/>
        <w:t xml:space="preserve">fees amounting to </w:t>
      </w:r>
      <w:r w:rsidRPr="00B36FA4">
        <w:rPr>
          <w:rFonts w:ascii="Tahoma" w:hAnsi="Tahoma" w:cs="Tahoma"/>
          <w:b/>
          <w:bCs/>
          <w:color w:val="000000" w:themeColor="text1"/>
        </w:rPr>
        <w:t>Five Thousand Pesos (Php 5,000.00)</w:t>
      </w:r>
      <w:r w:rsidRPr="00B36FA4">
        <w:rPr>
          <w:rFonts w:ascii="Tahoma" w:hAnsi="Tahoma" w:cs="Tahoma"/>
          <w:color w:val="000000" w:themeColor="text1"/>
        </w:rPr>
        <w:t xml:space="preserve"> </w:t>
      </w:r>
      <w:r w:rsidRPr="00B36FA4">
        <w:rPr>
          <w:rFonts w:ascii="Tahoma" w:hAnsi="Tahoma" w:cs="Tahoma"/>
          <w:iCs/>
          <w:color w:val="000000" w:themeColor="text1"/>
        </w:rPr>
        <w:t>in person, by facsimile, or through electronic means.</w:t>
      </w:r>
    </w:p>
    <w:p w14:paraId="763BCBF1" w14:textId="77777777" w:rsidR="000558F1" w:rsidRPr="00B36FA4" w:rsidRDefault="000558F1" w:rsidP="000558F1">
      <w:pPr>
        <w:ind w:right="29"/>
        <w:rPr>
          <w:rFonts w:ascii="Tahoma" w:hAnsi="Tahoma" w:cs="Tahoma"/>
          <w:color w:val="000000" w:themeColor="text1"/>
        </w:rPr>
      </w:pPr>
    </w:p>
    <w:p w14:paraId="6F0BD2DC" w14:textId="77777777" w:rsidR="000558F1" w:rsidRPr="00B36FA4" w:rsidRDefault="000558F1" w:rsidP="000558F1">
      <w:pPr>
        <w:numPr>
          <w:ilvl w:val="0"/>
          <w:numId w:val="12"/>
        </w:numPr>
        <w:ind w:left="709" w:right="29" w:hanging="709"/>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DPWH-Camarines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 xml:space="preserve">will hold a Pre-Bid Conference on </w:t>
      </w:r>
      <w:r>
        <w:rPr>
          <w:rFonts w:ascii="Tahoma" w:hAnsi="Tahoma" w:cs="Tahoma"/>
          <w:b/>
          <w:bCs/>
          <w:iCs/>
          <w:color w:val="000000" w:themeColor="text1"/>
        </w:rPr>
        <w:t>March 7, 2025</w:t>
      </w:r>
      <w:r w:rsidRPr="00B36FA4">
        <w:rPr>
          <w:rFonts w:ascii="Tahoma" w:hAnsi="Tahoma" w:cs="Tahoma"/>
          <w:b/>
          <w:bCs/>
          <w:iCs/>
          <w:color w:val="000000" w:themeColor="text1"/>
        </w:rPr>
        <w:t>, 8:30am</w:t>
      </w:r>
      <w:r w:rsidRPr="00B36FA4">
        <w:rPr>
          <w:rFonts w:ascii="Tahoma" w:hAnsi="Tahoma" w:cs="Tahoma"/>
          <w:color w:val="000000" w:themeColor="text1"/>
        </w:rPr>
        <w:t xml:space="preserve"> at </w:t>
      </w:r>
      <w:r w:rsidRPr="00B36FA4">
        <w:rPr>
          <w:rFonts w:ascii="Tahoma" w:hAnsi="Tahoma" w:cs="Tahoma"/>
          <w:b/>
          <w:bCs/>
          <w:iCs/>
          <w:color w:val="000000" w:themeColor="text1"/>
        </w:rPr>
        <w:t>DPWH-CNDEO Conference Room</w:t>
      </w:r>
      <w:r w:rsidRPr="00B36FA4">
        <w:rPr>
          <w:rFonts w:ascii="Tahoma" w:hAnsi="Tahoma" w:cs="Tahoma"/>
          <w:i/>
          <w:color w:val="000000" w:themeColor="text1"/>
        </w:rPr>
        <w:t xml:space="preserve"> </w:t>
      </w:r>
      <w:r w:rsidRPr="00B36FA4">
        <w:rPr>
          <w:rFonts w:ascii="Tahoma" w:hAnsi="Tahoma" w:cs="Tahoma"/>
          <w:color w:val="000000" w:themeColor="text1"/>
        </w:rPr>
        <w:t xml:space="preserve">and/or through video conferencing or webcasting </w:t>
      </w:r>
      <w:r w:rsidRPr="00B36FA4">
        <w:rPr>
          <w:rFonts w:ascii="Tahoma" w:hAnsi="Tahoma" w:cs="Tahoma"/>
          <w:i/>
          <w:color w:val="000000" w:themeColor="text1"/>
        </w:rPr>
        <w:t xml:space="preserve">via </w:t>
      </w:r>
      <w:r w:rsidRPr="00B36FA4">
        <w:rPr>
          <w:rFonts w:ascii="Tahoma" w:hAnsi="Tahoma" w:cs="Tahoma"/>
          <w:b/>
          <w:bCs/>
          <w:iCs/>
          <w:color w:val="000000" w:themeColor="text1"/>
        </w:rPr>
        <w:t>https://www.youtube.com/channel/UCpvMinRCgVrD4E5QALJrb-A</w:t>
      </w:r>
      <w:r w:rsidRPr="00B36FA4">
        <w:rPr>
          <w:rFonts w:ascii="Tahoma" w:hAnsi="Tahoma" w:cs="Tahoma"/>
          <w:i/>
          <w:color w:val="000000" w:themeColor="text1"/>
        </w:rPr>
        <w:t xml:space="preserve">, </w:t>
      </w:r>
      <w:r w:rsidRPr="00B36FA4">
        <w:rPr>
          <w:rFonts w:ascii="Tahoma" w:hAnsi="Tahoma" w:cs="Tahoma"/>
          <w:color w:val="000000" w:themeColor="text1"/>
        </w:rPr>
        <w:t>which shall be</w:t>
      </w:r>
      <w:r w:rsidRPr="00B36FA4">
        <w:rPr>
          <w:rFonts w:ascii="Tahoma" w:hAnsi="Tahoma" w:cs="Tahoma"/>
          <w:i/>
          <w:color w:val="000000" w:themeColor="text1"/>
        </w:rPr>
        <w:t xml:space="preserve"> </w:t>
      </w:r>
      <w:r w:rsidRPr="00B36FA4">
        <w:rPr>
          <w:rFonts w:ascii="Tahoma" w:hAnsi="Tahoma" w:cs="Tahoma"/>
          <w:color w:val="000000" w:themeColor="text1"/>
        </w:rPr>
        <w:t>open to prospective bidders</w:t>
      </w:r>
    </w:p>
    <w:p w14:paraId="33A53AEF" w14:textId="77777777" w:rsidR="000558F1" w:rsidRPr="00B36FA4" w:rsidRDefault="000558F1" w:rsidP="000558F1">
      <w:pPr>
        <w:pStyle w:val="ListParagraph"/>
        <w:rPr>
          <w:rFonts w:ascii="Tahoma" w:hAnsi="Tahoma" w:cs="Tahoma"/>
          <w:color w:val="000000" w:themeColor="text1"/>
        </w:rPr>
      </w:pPr>
    </w:p>
    <w:p w14:paraId="64D2A3C9" w14:textId="77777777" w:rsidR="000558F1" w:rsidRPr="00B36FA4" w:rsidRDefault="000558F1" w:rsidP="000558F1">
      <w:pPr>
        <w:numPr>
          <w:ilvl w:val="0"/>
          <w:numId w:val="12"/>
        </w:numPr>
        <w:ind w:left="720" w:right="29" w:hanging="720"/>
        <w:rPr>
          <w:rFonts w:ascii="Tahoma" w:hAnsi="Tahoma" w:cs="Tahoma"/>
          <w:color w:val="000000" w:themeColor="text1"/>
        </w:rPr>
      </w:pPr>
      <w:bookmarkStart w:id="7" w:name="_heading=h.3dy6vkm" w:colFirst="0" w:colLast="0"/>
      <w:bookmarkEnd w:id="7"/>
      <w:r w:rsidRPr="00B36FA4">
        <w:rPr>
          <w:rFonts w:ascii="Tahoma" w:hAnsi="Tahoma" w:cs="Tahoma"/>
          <w:color w:val="000000" w:themeColor="text1"/>
        </w:rPr>
        <w:t xml:space="preserve">Bids must be duly received by the BAC Secretariat through (i) manual submission at the office address indicated below, (ii) online or electronic submission as indicated below, or (iii) both on or before </w:t>
      </w:r>
      <w:r>
        <w:rPr>
          <w:rFonts w:ascii="Tahoma" w:hAnsi="Tahoma" w:cs="Tahoma"/>
          <w:b/>
          <w:bCs/>
          <w:iCs/>
          <w:color w:val="000000" w:themeColor="text1"/>
        </w:rPr>
        <w:t>March 19, 2025</w:t>
      </w:r>
      <w:r w:rsidRPr="00B36FA4">
        <w:rPr>
          <w:rFonts w:ascii="Tahoma" w:hAnsi="Tahoma" w:cs="Tahoma"/>
          <w:b/>
          <w:bCs/>
          <w:iCs/>
          <w:color w:val="000000" w:themeColor="text1"/>
        </w:rPr>
        <w:t xml:space="preserve"> at 10:00AM</w:t>
      </w:r>
      <w:r w:rsidRPr="00B36FA4">
        <w:rPr>
          <w:rFonts w:ascii="Tahoma" w:hAnsi="Tahoma" w:cs="Tahoma"/>
          <w:i/>
          <w:color w:val="000000" w:themeColor="text1"/>
        </w:rPr>
        <w:t xml:space="preserve">. </w:t>
      </w:r>
      <w:r w:rsidRPr="00B36FA4">
        <w:rPr>
          <w:rFonts w:ascii="Tahoma" w:hAnsi="Tahoma" w:cs="Tahoma"/>
          <w:color w:val="000000" w:themeColor="text1"/>
        </w:rPr>
        <w:t>Late bids shall not be accepted.</w:t>
      </w:r>
    </w:p>
    <w:p w14:paraId="7FE2425D" w14:textId="77777777" w:rsidR="000558F1" w:rsidRPr="00B36FA4" w:rsidRDefault="000558F1" w:rsidP="000558F1">
      <w:pPr>
        <w:ind w:right="29"/>
        <w:rPr>
          <w:rFonts w:ascii="Tahoma" w:hAnsi="Tahoma" w:cs="Tahoma"/>
          <w:color w:val="000000" w:themeColor="text1"/>
        </w:rPr>
      </w:pPr>
    </w:p>
    <w:p w14:paraId="2618DCA7" w14:textId="77777777" w:rsidR="000558F1" w:rsidRPr="00B36FA4" w:rsidRDefault="000558F1" w:rsidP="000558F1">
      <w:pPr>
        <w:numPr>
          <w:ilvl w:val="0"/>
          <w:numId w:val="12"/>
        </w:numPr>
        <w:ind w:left="720" w:right="29" w:hanging="720"/>
        <w:rPr>
          <w:rFonts w:ascii="Tahoma" w:hAnsi="Tahoma" w:cs="Tahoma"/>
          <w:color w:val="000000" w:themeColor="text1"/>
        </w:rPr>
      </w:pPr>
      <w:bookmarkStart w:id="8" w:name="_heading=h.67pkvclqv6qr" w:colFirst="0" w:colLast="0"/>
      <w:bookmarkStart w:id="9" w:name="_heading=h.t1dm9c4qa33j" w:colFirst="0" w:colLast="0"/>
      <w:bookmarkEnd w:id="8"/>
      <w:bookmarkEnd w:id="9"/>
      <w:r w:rsidRPr="00B36FA4">
        <w:rPr>
          <w:rFonts w:ascii="Tahoma" w:hAnsi="Tahoma" w:cs="Tahoma"/>
          <w:color w:val="000000" w:themeColor="text1"/>
        </w:rPr>
        <w:t xml:space="preserve">All Bids must be accompanied by a bid security in any of the acceptable forms and in the amount stated in </w:t>
      </w:r>
      <w:r w:rsidRPr="00B36FA4">
        <w:rPr>
          <w:rFonts w:ascii="Tahoma" w:hAnsi="Tahoma" w:cs="Tahoma"/>
          <w:b/>
          <w:color w:val="000000" w:themeColor="text1"/>
        </w:rPr>
        <w:t>ITB</w:t>
      </w:r>
      <w:r w:rsidRPr="00B36FA4">
        <w:rPr>
          <w:rFonts w:ascii="Tahoma" w:hAnsi="Tahoma" w:cs="Tahoma"/>
          <w:color w:val="000000" w:themeColor="text1"/>
        </w:rPr>
        <w:t xml:space="preserve"> Clause 14. </w:t>
      </w:r>
    </w:p>
    <w:p w14:paraId="22D5B7AE" w14:textId="77777777" w:rsidR="000558F1" w:rsidRPr="00B36FA4" w:rsidRDefault="000558F1" w:rsidP="000558F1">
      <w:pPr>
        <w:ind w:left="2700" w:right="29"/>
        <w:rPr>
          <w:rFonts w:ascii="Tahoma" w:hAnsi="Tahoma" w:cs="Tahoma"/>
          <w:color w:val="000000" w:themeColor="text1"/>
        </w:rPr>
      </w:pPr>
      <w:bookmarkStart w:id="10" w:name="_heading=h.ve47k78b8kal" w:colFirst="0" w:colLast="0"/>
      <w:bookmarkEnd w:id="10"/>
    </w:p>
    <w:p w14:paraId="7BF44CD9" w14:textId="77777777" w:rsidR="000558F1" w:rsidRPr="00B36FA4" w:rsidRDefault="000558F1" w:rsidP="000558F1">
      <w:pPr>
        <w:numPr>
          <w:ilvl w:val="0"/>
          <w:numId w:val="12"/>
        </w:numPr>
        <w:ind w:left="720" w:right="29" w:hanging="720"/>
        <w:rPr>
          <w:rFonts w:ascii="Tahoma" w:hAnsi="Tahoma" w:cs="Tahoma"/>
          <w:color w:val="000000" w:themeColor="text1"/>
        </w:rPr>
      </w:pPr>
      <w:bookmarkStart w:id="11" w:name="_heading=h.1t3h5sf" w:colFirst="0" w:colLast="0"/>
      <w:bookmarkEnd w:id="11"/>
      <w:r w:rsidRPr="00B36FA4">
        <w:rPr>
          <w:rFonts w:ascii="Tahoma" w:hAnsi="Tahoma" w:cs="Tahoma"/>
          <w:color w:val="000000" w:themeColor="text1"/>
        </w:rPr>
        <w:t xml:space="preserve">Bid opening shall be on </w:t>
      </w:r>
      <w:r>
        <w:rPr>
          <w:rFonts w:ascii="Tahoma" w:hAnsi="Tahoma" w:cs="Tahoma"/>
          <w:b/>
          <w:bCs/>
          <w:iCs/>
          <w:color w:val="000000" w:themeColor="text1"/>
        </w:rPr>
        <w:t>March 19, 2025</w:t>
      </w:r>
      <w:r w:rsidRPr="00B36FA4">
        <w:rPr>
          <w:rFonts w:ascii="Tahoma" w:hAnsi="Tahoma" w:cs="Tahoma"/>
          <w:b/>
          <w:bCs/>
          <w:iCs/>
          <w:color w:val="000000" w:themeColor="text1"/>
        </w:rPr>
        <w:t xml:space="preserve"> at 10:01AM</w:t>
      </w:r>
      <w:r w:rsidRPr="00B36FA4">
        <w:rPr>
          <w:rFonts w:ascii="Tahoma" w:hAnsi="Tahoma" w:cs="Tahoma"/>
          <w:color w:val="000000" w:themeColor="text1"/>
        </w:rPr>
        <w:t xml:space="preserve"> at the given address below </w:t>
      </w:r>
      <w:r w:rsidRPr="00B36FA4">
        <w:rPr>
          <w:rFonts w:ascii="Tahoma" w:hAnsi="Tahoma" w:cs="Tahoma"/>
          <w:b/>
          <w:bCs/>
          <w:color w:val="000000" w:themeColor="text1"/>
        </w:rPr>
        <w:t>DPWH-CNDEO, F. Pimentel Avenue, Brgy. II, Daet, Camarines Norte</w:t>
      </w:r>
      <w:r w:rsidRPr="00B36FA4">
        <w:rPr>
          <w:rFonts w:ascii="Tahoma" w:hAnsi="Tahoma" w:cs="Tahoma"/>
          <w:i/>
          <w:color w:val="000000" w:themeColor="text1"/>
        </w:rPr>
        <w:t xml:space="preserve"> </w:t>
      </w:r>
      <w:r w:rsidRPr="00B36FA4">
        <w:rPr>
          <w:rFonts w:ascii="Tahoma" w:hAnsi="Tahoma" w:cs="Tahoma"/>
          <w:color w:val="000000" w:themeColor="text1"/>
        </w:rPr>
        <w:t>and/or via</w:t>
      </w:r>
      <w:r w:rsidRPr="00B36FA4">
        <w:rPr>
          <w:rFonts w:ascii="Tahoma" w:hAnsi="Tahoma" w:cs="Tahoma"/>
          <w:i/>
          <w:color w:val="000000" w:themeColor="text1"/>
        </w:rPr>
        <w:t xml:space="preserve"> </w:t>
      </w:r>
      <w:r w:rsidRPr="00B36FA4">
        <w:rPr>
          <w:rFonts w:ascii="Tahoma" w:hAnsi="Tahoma" w:cs="Tahoma"/>
          <w:b/>
          <w:bCs/>
          <w:iCs/>
          <w:color w:val="000000" w:themeColor="text1"/>
        </w:rPr>
        <w:t>https://www.youtube.com/channel/UCpvMinRCgVrD4E5QALJrb-A</w:t>
      </w:r>
      <w:r w:rsidRPr="00B36FA4">
        <w:rPr>
          <w:rFonts w:ascii="Tahoma" w:hAnsi="Tahoma" w:cs="Tahoma"/>
          <w:color w:val="000000" w:themeColor="text1"/>
        </w:rPr>
        <w:t xml:space="preserve"> Bids will be opened in the presence of the bidders’ representatives who choose to attend the activity.  </w:t>
      </w:r>
    </w:p>
    <w:p w14:paraId="66351B56" w14:textId="77777777" w:rsidR="000558F1" w:rsidRPr="00B36FA4" w:rsidRDefault="000558F1" w:rsidP="000558F1">
      <w:pPr>
        <w:ind w:left="720" w:right="29"/>
        <w:rPr>
          <w:rFonts w:ascii="Tahoma" w:hAnsi="Tahoma" w:cs="Tahoma"/>
          <w:i/>
          <w:color w:val="000000" w:themeColor="text1"/>
        </w:rPr>
      </w:pPr>
    </w:p>
    <w:p w14:paraId="1E66B1D9" w14:textId="77777777" w:rsidR="000558F1" w:rsidRPr="00B36FA4" w:rsidRDefault="000558F1" w:rsidP="000558F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Per GPPB Resolution No. 15-2021, prospective bidders are required to upload and maintain current the following eligibility documents in the PhilGEPS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PhilGEPS Platinum Registration Certificate as automatically suspended and its validity shall resume only once the said expired document is already updated with the PhilGEPS. 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 </w:t>
      </w:r>
    </w:p>
    <w:p w14:paraId="64C1921E" w14:textId="77777777" w:rsidR="000558F1" w:rsidRPr="00B36FA4" w:rsidRDefault="000558F1" w:rsidP="000558F1">
      <w:pPr>
        <w:ind w:right="29"/>
        <w:rPr>
          <w:rFonts w:ascii="Tahoma" w:hAnsi="Tahoma" w:cs="Tahoma"/>
          <w:color w:val="000000" w:themeColor="text1"/>
        </w:rPr>
      </w:pPr>
    </w:p>
    <w:p w14:paraId="710F8341" w14:textId="77777777" w:rsidR="000558F1" w:rsidRPr="00B36FA4" w:rsidRDefault="000558F1" w:rsidP="000558F1">
      <w:pPr>
        <w:ind w:right="29"/>
        <w:rPr>
          <w:rFonts w:ascii="Tahoma" w:hAnsi="Tahoma" w:cs="Tahoma"/>
          <w:color w:val="000000" w:themeColor="text1"/>
        </w:rPr>
      </w:pPr>
      <w:r w:rsidRPr="00B36FA4">
        <w:rPr>
          <w:rFonts w:ascii="Tahoma" w:hAnsi="Tahoma" w:cs="Tahoma"/>
          <w:color w:val="000000" w:themeColor="text1"/>
        </w:rPr>
        <w:tab/>
        <w:t xml:space="preserve">Prospective bidders shall submit their duly accomplished forms as specified in </w:t>
      </w:r>
      <w:r w:rsidRPr="00B36FA4">
        <w:rPr>
          <w:rFonts w:ascii="Tahoma" w:hAnsi="Tahoma" w:cs="Tahoma"/>
          <w:color w:val="000000" w:themeColor="text1"/>
        </w:rPr>
        <w:tab/>
        <w:t xml:space="preserve">the BD’s in two (2) separate sealed bid envelopes to the BAC Chairman. The </w:t>
      </w:r>
      <w:r w:rsidRPr="00B36FA4">
        <w:rPr>
          <w:rFonts w:ascii="Tahoma" w:hAnsi="Tahoma" w:cs="Tahoma"/>
          <w:color w:val="000000" w:themeColor="text1"/>
        </w:rPr>
        <w:tab/>
        <w:t xml:space="preserve">First envelope shall contain the Technical Financial Component of the Bid. The </w:t>
      </w:r>
      <w:r w:rsidRPr="00B36FA4">
        <w:rPr>
          <w:rFonts w:ascii="Tahoma" w:hAnsi="Tahoma" w:cs="Tahoma"/>
          <w:color w:val="000000" w:themeColor="text1"/>
        </w:rPr>
        <w:tab/>
        <w:t xml:space="preserve">Technical and Financial Documents must be paginated, bounded, and tab </w:t>
      </w:r>
      <w:r w:rsidRPr="00B36FA4">
        <w:rPr>
          <w:rFonts w:ascii="Tahoma" w:hAnsi="Tahoma" w:cs="Tahoma"/>
          <w:color w:val="000000" w:themeColor="text1"/>
        </w:rPr>
        <w:tab/>
        <w:t xml:space="preserve">marked and Documentary Stamp is required on all documents with Notary </w:t>
      </w:r>
      <w:r w:rsidRPr="00B36FA4">
        <w:rPr>
          <w:rFonts w:ascii="Tahoma" w:hAnsi="Tahoma" w:cs="Tahoma"/>
          <w:color w:val="000000" w:themeColor="text1"/>
        </w:rPr>
        <w:tab/>
        <w:t xml:space="preserve">Public and properly sealed. All bid documents must be submitted in duplicate </w:t>
      </w:r>
      <w:r w:rsidRPr="00B36FA4">
        <w:rPr>
          <w:rFonts w:ascii="Tahoma" w:hAnsi="Tahoma" w:cs="Tahoma"/>
          <w:color w:val="000000" w:themeColor="text1"/>
        </w:rPr>
        <w:tab/>
        <w:t xml:space="preserve">copies – Original and Copy 1, sealed and signed. All Bidders are invited to </w:t>
      </w:r>
      <w:r w:rsidRPr="00B36FA4">
        <w:rPr>
          <w:rFonts w:ascii="Tahoma" w:hAnsi="Tahoma" w:cs="Tahoma"/>
          <w:color w:val="000000" w:themeColor="text1"/>
        </w:rPr>
        <w:tab/>
        <w:t xml:space="preserve">attend the Pre-Bid Conference as scheduled for further instructions. Contract </w:t>
      </w:r>
      <w:r w:rsidRPr="00B36FA4">
        <w:rPr>
          <w:rFonts w:ascii="Tahoma" w:hAnsi="Tahoma" w:cs="Tahoma"/>
          <w:color w:val="000000" w:themeColor="text1"/>
        </w:rPr>
        <w:tab/>
        <w:t xml:space="preserve">will be awarded to the Lowest Calculated Responsive Bid as determined in the </w:t>
      </w:r>
      <w:r w:rsidRPr="00B36FA4">
        <w:rPr>
          <w:rFonts w:ascii="Tahoma" w:hAnsi="Tahoma" w:cs="Tahoma"/>
          <w:color w:val="000000" w:themeColor="text1"/>
        </w:rPr>
        <w:tab/>
        <w:t>bid evaluation and post-qualification.</w:t>
      </w:r>
    </w:p>
    <w:p w14:paraId="7B2B4634" w14:textId="77777777" w:rsidR="000558F1" w:rsidRPr="00B36FA4" w:rsidRDefault="000558F1" w:rsidP="000558F1">
      <w:pPr>
        <w:ind w:left="720" w:right="29"/>
        <w:rPr>
          <w:rFonts w:ascii="Tahoma" w:hAnsi="Tahoma" w:cs="Tahoma"/>
          <w:color w:val="000000" w:themeColor="text1"/>
        </w:rPr>
      </w:pPr>
    </w:p>
    <w:p w14:paraId="463120D1" w14:textId="77777777" w:rsidR="000558F1" w:rsidRPr="00B36FA4" w:rsidRDefault="000558F1" w:rsidP="000558F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65C4C95D" w14:textId="77777777" w:rsidR="000558F1" w:rsidRPr="00B36FA4" w:rsidRDefault="000558F1" w:rsidP="000558F1">
      <w:pPr>
        <w:ind w:left="720" w:right="29"/>
        <w:rPr>
          <w:rFonts w:ascii="Tahoma" w:hAnsi="Tahoma" w:cs="Tahoma"/>
          <w:color w:val="000000" w:themeColor="text1"/>
        </w:rPr>
      </w:pPr>
    </w:p>
    <w:p w14:paraId="496DF403" w14:textId="77777777" w:rsidR="000558F1" w:rsidRPr="00B36FA4" w:rsidRDefault="000558F1" w:rsidP="000558F1">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For further information, please refer to:</w:t>
      </w:r>
    </w:p>
    <w:p w14:paraId="1A370144" w14:textId="77777777" w:rsidR="000558F1" w:rsidRPr="00B36FA4" w:rsidRDefault="000558F1" w:rsidP="000558F1">
      <w:pPr>
        <w:ind w:left="720" w:right="29"/>
        <w:rPr>
          <w:rFonts w:ascii="Tahoma" w:hAnsi="Tahoma" w:cs="Tahoma"/>
          <w:b/>
          <w:bCs/>
          <w:iCs/>
          <w:color w:val="000000" w:themeColor="text1"/>
        </w:rPr>
      </w:pPr>
      <w:r>
        <w:rPr>
          <w:rFonts w:ascii="Tahoma" w:hAnsi="Tahoma" w:cs="Tahoma"/>
          <w:b/>
          <w:bCs/>
          <w:iCs/>
          <w:color w:val="000000" w:themeColor="text1"/>
        </w:rPr>
        <w:t>HELEN O. ASINAS</w:t>
      </w:r>
    </w:p>
    <w:p w14:paraId="4B384FF0" w14:textId="77777777" w:rsidR="000558F1" w:rsidRPr="00B36FA4" w:rsidRDefault="000558F1" w:rsidP="000558F1">
      <w:pPr>
        <w:ind w:left="720" w:right="29"/>
        <w:rPr>
          <w:rFonts w:ascii="Tahoma" w:hAnsi="Tahoma" w:cs="Tahoma"/>
          <w:iCs/>
          <w:color w:val="000000" w:themeColor="text1"/>
        </w:rPr>
      </w:pPr>
      <w:r w:rsidRPr="00B36FA4">
        <w:rPr>
          <w:rFonts w:ascii="Tahoma" w:hAnsi="Tahoma" w:cs="Tahoma"/>
          <w:iCs/>
          <w:color w:val="000000" w:themeColor="text1"/>
        </w:rPr>
        <w:t>DPWH-Camarines Norte DEO</w:t>
      </w:r>
    </w:p>
    <w:p w14:paraId="4A5F99E8" w14:textId="77777777" w:rsidR="000558F1" w:rsidRPr="00B36FA4" w:rsidRDefault="000558F1" w:rsidP="000558F1">
      <w:pPr>
        <w:ind w:left="720" w:right="29"/>
        <w:rPr>
          <w:rFonts w:ascii="Tahoma" w:hAnsi="Tahoma" w:cs="Tahoma"/>
          <w:iCs/>
          <w:color w:val="000000" w:themeColor="text1"/>
        </w:rPr>
      </w:pPr>
      <w:r w:rsidRPr="00B36FA4">
        <w:rPr>
          <w:rFonts w:ascii="Tahoma" w:hAnsi="Tahoma" w:cs="Tahoma"/>
          <w:iCs/>
          <w:color w:val="000000" w:themeColor="text1"/>
        </w:rPr>
        <w:t>F. Pimentel Avenue, Daet, Camarines Norte</w:t>
      </w:r>
    </w:p>
    <w:p w14:paraId="50A02C73" w14:textId="77777777" w:rsidR="000558F1" w:rsidRPr="00B36FA4" w:rsidRDefault="000558F1" w:rsidP="000558F1">
      <w:pPr>
        <w:ind w:left="720" w:right="29"/>
        <w:rPr>
          <w:rFonts w:ascii="Tahoma" w:hAnsi="Tahoma" w:cs="Tahoma"/>
          <w:iCs/>
          <w:color w:val="000000" w:themeColor="text1"/>
        </w:rPr>
      </w:pPr>
      <w:hyperlink r:id="rId19" w:history="1">
        <w:r w:rsidRPr="00B36FA4">
          <w:rPr>
            <w:rStyle w:val="Hyperlink"/>
            <w:rFonts w:ascii="Tahoma" w:hAnsi="Tahoma" w:cs="Tahoma"/>
            <w:iCs/>
            <w:color w:val="000000" w:themeColor="text1"/>
          </w:rPr>
          <w:t>dpwh.cndeo@hotmail.com</w:t>
        </w:r>
      </w:hyperlink>
      <w:r w:rsidRPr="00B36FA4">
        <w:rPr>
          <w:rFonts w:ascii="Tahoma" w:hAnsi="Tahoma" w:cs="Tahoma"/>
          <w:iCs/>
          <w:color w:val="000000" w:themeColor="text1"/>
        </w:rPr>
        <w:t xml:space="preserve"> </w:t>
      </w:r>
    </w:p>
    <w:p w14:paraId="2BD62972" w14:textId="77777777" w:rsidR="000558F1" w:rsidRPr="00B36FA4" w:rsidRDefault="000558F1" w:rsidP="000558F1">
      <w:pPr>
        <w:ind w:left="720" w:right="29"/>
        <w:rPr>
          <w:rFonts w:ascii="Tahoma" w:hAnsi="Tahoma" w:cs="Tahoma"/>
          <w:iCs/>
          <w:color w:val="000000" w:themeColor="text1"/>
        </w:rPr>
      </w:pPr>
      <w:r w:rsidRPr="00B36FA4">
        <w:rPr>
          <w:rFonts w:ascii="Tahoma" w:hAnsi="Tahoma" w:cs="Tahoma"/>
          <w:iCs/>
          <w:color w:val="000000" w:themeColor="text1"/>
        </w:rPr>
        <w:t>(054) 571-2203 local 55010</w:t>
      </w:r>
    </w:p>
    <w:p w14:paraId="5200C2F2" w14:textId="77777777" w:rsidR="000558F1" w:rsidRPr="00B36FA4" w:rsidRDefault="000558F1" w:rsidP="000558F1">
      <w:pPr>
        <w:ind w:left="720" w:right="29"/>
        <w:rPr>
          <w:rFonts w:ascii="Tahoma" w:hAnsi="Tahoma" w:cs="Tahoma"/>
          <w:i/>
          <w:color w:val="000000" w:themeColor="text1"/>
        </w:rPr>
      </w:pPr>
    </w:p>
    <w:p w14:paraId="0243912A" w14:textId="77777777" w:rsidR="000558F1" w:rsidRPr="00B36FA4" w:rsidRDefault="000558F1" w:rsidP="000558F1">
      <w:pPr>
        <w:numPr>
          <w:ilvl w:val="0"/>
          <w:numId w:val="12"/>
        </w:numPr>
        <w:ind w:left="720" w:right="29" w:hanging="720"/>
        <w:rPr>
          <w:rFonts w:ascii="Tahoma" w:hAnsi="Tahoma" w:cs="Tahoma"/>
          <w:color w:val="000000" w:themeColor="text1"/>
        </w:rPr>
      </w:pPr>
      <w:bookmarkStart w:id="12" w:name="_heading=h.4d34og8" w:colFirst="0" w:colLast="0"/>
      <w:bookmarkEnd w:id="12"/>
      <w:r w:rsidRPr="00B36FA4">
        <w:rPr>
          <w:rFonts w:ascii="Tahoma" w:hAnsi="Tahoma" w:cs="Tahoma"/>
          <w:color w:val="000000" w:themeColor="text1"/>
        </w:rPr>
        <w:t>You may visit the following websites:</w:t>
      </w:r>
    </w:p>
    <w:p w14:paraId="7524A42A" w14:textId="77777777" w:rsidR="000558F1" w:rsidRPr="00B36FA4" w:rsidRDefault="000558F1" w:rsidP="000558F1">
      <w:pPr>
        <w:ind w:left="720" w:right="29"/>
        <w:rPr>
          <w:rFonts w:ascii="Tahoma" w:hAnsi="Tahoma" w:cs="Tahoma"/>
          <w:i/>
          <w:color w:val="000000" w:themeColor="text1"/>
        </w:rPr>
      </w:pPr>
    </w:p>
    <w:p w14:paraId="19BACA09" w14:textId="77777777" w:rsidR="000558F1" w:rsidRPr="00B36FA4" w:rsidRDefault="000558F1" w:rsidP="000558F1">
      <w:pPr>
        <w:ind w:left="720" w:right="29"/>
        <w:rPr>
          <w:rFonts w:ascii="Tahoma" w:hAnsi="Tahoma" w:cs="Tahoma"/>
          <w:i/>
          <w:color w:val="000000" w:themeColor="text1"/>
        </w:rPr>
      </w:pPr>
      <w:r w:rsidRPr="00B36FA4">
        <w:rPr>
          <w:rFonts w:ascii="Tahoma" w:hAnsi="Tahoma" w:cs="Tahoma"/>
          <w:color w:val="000000" w:themeColor="text1"/>
        </w:rPr>
        <w:t>For downloading of Bidding Documents:</w:t>
      </w:r>
      <w:r w:rsidRPr="00B36FA4">
        <w:rPr>
          <w:rFonts w:ascii="Tahoma" w:hAnsi="Tahoma" w:cs="Tahoma"/>
          <w:i/>
          <w:color w:val="000000" w:themeColor="text1"/>
        </w:rPr>
        <w:t xml:space="preserve"> </w:t>
      </w:r>
      <w:r w:rsidRPr="00B36FA4">
        <w:rPr>
          <w:rFonts w:ascii="Tahoma" w:hAnsi="Tahoma" w:cs="Tahoma"/>
          <w:i/>
          <w:color w:val="000000" w:themeColor="text1"/>
        </w:rPr>
        <w:tab/>
      </w:r>
      <w:r w:rsidRPr="00B36FA4">
        <w:rPr>
          <w:rFonts w:ascii="Tahoma" w:hAnsi="Tahoma" w:cs="Tahoma"/>
          <w:i/>
          <w:color w:val="000000" w:themeColor="text1"/>
        </w:rPr>
        <w:tab/>
      </w:r>
      <w:hyperlink r:id="rId20" w:history="1">
        <w:r w:rsidRPr="00B36FA4">
          <w:rPr>
            <w:rStyle w:val="Hyperlink"/>
            <w:rFonts w:ascii="Tahoma" w:hAnsi="Tahoma" w:cs="Tahoma"/>
            <w:i/>
            <w:color w:val="000000" w:themeColor="text1"/>
          </w:rPr>
          <w:t>www.philgeps.gov.ph</w:t>
        </w:r>
      </w:hyperlink>
    </w:p>
    <w:p w14:paraId="2DE57F88" w14:textId="77777777" w:rsidR="000558F1" w:rsidRPr="00B36FA4" w:rsidRDefault="000558F1" w:rsidP="000558F1">
      <w:pPr>
        <w:ind w:left="720" w:right="29"/>
        <w:rPr>
          <w:rFonts w:ascii="Tahoma" w:hAnsi="Tahoma" w:cs="Tahoma"/>
          <w:i/>
          <w:color w:val="000000" w:themeColor="text1"/>
        </w:rPr>
      </w:pP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hyperlink r:id="rId21" w:history="1">
        <w:r w:rsidRPr="00B36FA4">
          <w:rPr>
            <w:rStyle w:val="Hyperlink"/>
            <w:rFonts w:ascii="Tahoma" w:hAnsi="Tahoma" w:cs="Tahoma"/>
            <w:i/>
            <w:color w:val="000000" w:themeColor="text1"/>
          </w:rPr>
          <w:t>www.dpwh.gov.ph</w:t>
        </w:r>
      </w:hyperlink>
      <w:r w:rsidRPr="00B36FA4">
        <w:rPr>
          <w:rFonts w:ascii="Tahoma" w:hAnsi="Tahoma" w:cs="Tahoma"/>
          <w:i/>
          <w:color w:val="000000" w:themeColor="text1"/>
        </w:rPr>
        <w:t xml:space="preserve"> </w:t>
      </w:r>
      <w:r w:rsidRPr="00B36FA4">
        <w:rPr>
          <w:rFonts w:ascii="Tahoma" w:hAnsi="Tahoma" w:cs="Tahoma"/>
          <w:i/>
          <w:color w:val="000000" w:themeColor="text1"/>
        </w:rPr>
        <w:tab/>
      </w:r>
    </w:p>
    <w:p w14:paraId="585A4A17" w14:textId="77777777" w:rsidR="000558F1" w:rsidRPr="00B36FA4" w:rsidRDefault="000558F1" w:rsidP="000558F1">
      <w:pPr>
        <w:ind w:left="720" w:right="29"/>
        <w:rPr>
          <w:rFonts w:ascii="Tahoma" w:hAnsi="Tahoma" w:cs="Tahoma"/>
          <w:i/>
          <w:color w:val="000000" w:themeColor="text1"/>
        </w:rPr>
      </w:pPr>
    </w:p>
    <w:p w14:paraId="1AD92B5A" w14:textId="77777777" w:rsidR="000558F1" w:rsidRPr="00B36FA4" w:rsidRDefault="000558F1" w:rsidP="000558F1">
      <w:pPr>
        <w:ind w:right="29"/>
        <w:rPr>
          <w:rFonts w:ascii="Tahoma" w:hAnsi="Tahoma" w:cs="Tahoma"/>
          <w:i/>
          <w:color w:val="000000" w:themeColor="text1"/>
        </w:rPr>
      </w:pPr>
      <w:r>
        <w:rPr>
          <w:rFonts w:ascii="Tahoma" w:hAnsi="Tahoma" w:cs="Tahoma"/>
          <w:i/>
          <w:color w:val="000000" w:themeColor="text1"/>
        </w:rPr>
        <w:t>February 27, 2025</w:t>
      </w:r>
    </w:p>
    <w:p w14:paraId="1860CAC1" w14:textId="77777777" w:rsidR="000558F1" w:rsidRPr="00B36FA4" w:rsidRDefault="000558F1" w:rsidP="000558F1">
      <w:pPr>
        <w:ind w:right="29"/>
        <w:rPr>
          <w:rFonts w:ascii="Tahoma" w:hAnsi="Tahoma" w:cs="Tahoma"/>
          <w:color w:val="000000" w:themeColor="text1"/>
        </w:rPr>
      </w:pPr>
    </w:p>
    <w:p w14:paraId="544F0449" w14:textId="77777777" w:rsidR="000558F1" w:rsidRPr="00B36FA4" w:rsidRDefault="000558F1" w:rsidP="000558F1">
      <w:pPr>
        <w:ind w:right="29"/>
        <w:rPr>
          <w:rFonts w:ascii="Tahoma" w:hAnsi="Tahoma" w:cs="Tahoma"/>
          <w:color w:val="000000" w:themeColor="text1"/>
        </w:rPr>
      </w:pPr>
    </w:p>
    <w:p w14:paraId="76644ADE" w14:textId="77777777" w:rsidR="000558F1" w:rsidRPr="00B36FA4" w:rsidRDefault="000558F1" w:rsidP="000558F1">
      <w:pPr>
        <w:ind w:left="4320" w:right="29"/>
        <w:rPr>
          <w:rFonts w:ascii="Tahoma" w:hAnsi="Tahoma" w:cs="Tahoma"/>
          <w:b/>
          <w:bCs/>
          <w:color w:val="000000" w:themeColor="text1"/>
        </w:rPr>
      </w:pPr>
      <w:r>
        <w:rPr>
          <w:rFonts w:ascii="Tahoma" w:hAnsi="Tahoma" w:cs="Tahoma"/>
          <w:b/>
          <w:bCs/>
          <w:color w:val="000000" w:themeColor="text1"/>
        </w:rPr>
        <w:t>HELEN O. ASINAS</w:t>
      </w:r>
    </w:p>
    <w:p w14:paraId="00992B80" w14:textId="77777777" w:rsidR="000558F1" w:rsidRPr="00B36FA4" w:rsidRDefault="000558F1" w:rsidP="000558F1">
      <w:pPr>
        <w:ind w:left="4320" w:right="29"/>
        <w:rPr>
          <w:rFonts w:ascii="Tahoma" w:hAnsi="Tahoma" w:cs="Tahoma"/>
          <w:color w:val="000000" w:themeColor="text1"/>
        </w:rPr>
      </w:pPr>
      <w:r w:rsidRPr="00B36FA4">
        <w:rPr>
          <w:rFonts w:ascii="Tahoma" w:hAnsi="Tahoma" w:cs="Tahoma"/>
          <w:color w:val="000000" w:themeColor="text1"/>
        </w:rPr>
        <w:t>BAC Chairperson</w:t>
      </w:r>
    </w:p>
    <w:bookmarkEnd w:id="5"/>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591AA640" w:rsidR="00FD2651" w:rsidRPr="008B07C9" w:rsidRDefault="0043613A" w:rsidP="008B07C9">
      <w:pPr>
        <w:pBdr>
          <w:top w:val="nil"/>
          <w:left w:val="nil"/>
          <w:bottom w:val="nil"/>
          <w:right w:val="nil"/>
          <w:between w:val="nil"/>
        </w:pBdr>
        <w:ind w:left="720" w:hanging="720"/>
        <w:rPr>
          <w:i/>
          <w:color w:val="FF0000"/>
        </w:rPr>
      </w:pPr>
      <w:r w:rsidRPr="006073D7">
        <w:rPr>
          <w:color w:val="000000"/>
        </w:rPr>
        <w:tab/>
        <w:t xml:space="preserve">The Procuring Entity, </w:t>
      </w:r>
      <w:r w:rsidRPr="006073D7">
        <w:rPr>
          <w:i/>
          <w:color w:val="000000"/>
        </w:rPr>
        <w:t>[</w:t>
      </w:r>
      <w:r w:rsidR="008B07C9" w:rsidRPr="006F4CF3">
        <w:rPr>
          <w:i/>
          <w:color w:val="FF0000"/>
        </w:rPr>
        <w:t>Department of Public Works and Highways CNDEO</w:t>
      </w:r>
      <w:r w:rsidRPr="006073D7">
        <w:rPr>
          <w:i/>
          <w:color w:val="000000"/>
        </w:rPr>
        <w:t xml:space="preserve">] </w:t>
      </w:r>
      <w:r w:rsidRPr="006073D7">
        <w:rPr>
          <w:color w:val="000000"/>
        </w:rPr>
        <w:t xml:space="preserve">wishes to receive Bids for the </w:t>
      </w:r>
      <w:r w:rsidRPr="006073D7">
        <w:rPr>
          <w:i/>
          <w:color w:val="000000"/>
        </w:rPr>
        <w:t>[</w:t>
      </w:r>
      <w:r w:rsidR="008B07C9" w:rsidRPr="008B07C9">
        <w:rPr>
          <w:i/>
          <w:color w:val="FF0000"/>
        </w:rPr>
        <w:t xml:space="preserve">Purchase of </w:t>
      </w:r>
      <w:r w:rsidR="00E52A9D">
        <w:rPr>
          <w:i/>
          <w:color w:val="FF0000"/>
        </w:rPr>
        <w:t>Aggregates for Emergency Repair of Roadslip Along Maharlika Highway, K0272+250 – K0272+275 &amp; K026+070 – K0286+106</w:t>
      </w:r>
      <w:r w:rsidRPr="006073D7">
        <w:rPr>
          <w:i/>
          <w:color w:val="000000"/>
        </w:rPr>
        <w:t>]</w:t>
      </w:r>
      <w:r w:rsidR="008B07C9">
        <w:rPr>
          <w:i/>
          <w:color w:val="000000"/>
        </w:rPr>
        <w:t xml:space="preserve"> </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w:t>
      </w:r>
      <w:r w:rsidR="00B8456E">
        <w:rPr>
          <w:i/>
          <w:color w:val="FF0000"/>
        </w:rPr>
        <w:t>25GFC0002</w:t>
      </w:r>
      <w:r w:rsidRPr="006073D7">
        <w:rPr>
          <w:i/>
          <w:color w:val="000000"/>
        </w:rPr>
        <w:t>]</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7164272E"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F4CF3">
        <w:rPr>
          <w:i/>
          <w:color w:val="FF0000"/>
        </w:rPr>
        <w:t>[</w:t>
      </w:r>
      <w:r w:rsidR="006F4CF3" w:rsidRPr="006F4CF3">
        <w:rPr>
          <w:i/>
          <w:color w:val="FF0000"/>
        </w:rPr>
        <w:t>1</w:t>
      </w:r>
      <w:r w:rsidR="006F4CF3" w:rsidRPr="006F4CF3">
        <w:rPr>
          <w:i/>
          <w:color w:val="FF0000"/>
          <w:vertAlign w:val="superscript"/>
        </w:rPr>
        <w:t>st</w:t>
      </w:r>
      <w:r w:rsidR="006F4CF3" w:rsidRPr="006F4CF3">
        <w:rPr>
          <w:i/>
          <w:color w:val="FF0000"/>
        </w:rPr>
        <w:t xml:space="preserve"> Quarter GAA Maintenance 2025</w:t>
      </w:r>
      <w:r w:rsidRPr="006073D7">
        <w:rPr>
          <w:i/>
        </w:rPr>
        <w:t>]</w:t>
      </w:r>
      <w:r w:rsidRPr="006073D7">
        <w:t xml:space="preserve"> in the amount of </w:t>
      </w:r>
      <w:r w:rsidRPr="006073D7">
        <w:rPr>
          <w:i/>
        </w:rPr>
        <w:t>[</w:t>
      </w:r>
      <w:r w:rsidR="000558F1">
        <w:rPr>
          <w:i/>
          <w:color w:val="FF0000"/>
        </w:rPr>
        <w:t>2,781,600.00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lastRenderedPageBreak/>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8" w:name="_heading=h.3whwml4" w:colFirst="0" w:colLast="0"/>
      <w:bookmarkEnd w:id="28"/>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0AA8EA1B" w:rsidR="00FD2651" w:rsidRPr="006073D7" w:rsidRDefault="0043613A">
            <w:pPr>
              <w:numPr>
                <w:ilvl w:val="0"/>
                <w:numId w:val="40"/>
              </w:numPr>
              <w:spacing w:after="0"/>
              <w:ind w:left="713" w:hanging="425"/>
            </w:pPr>
            <w:r w:rsidRPr="006073D7">
              <w:rPr>
                <w:i/>
              </w:rPr>
              <w:t>[</w:t>
            </w:r>
            <w:r w:rsidR="00E52A9D" w:rsidRPr="008B07C9">
              <w:rPr>
                <w:i/>
                <w:color w:val="FF0000"/>
              </w:rPr>
              <w:t xml:space="preserve">Purchase of </w:t>
            </w:r>
            <w:r w:rsidR="00E52A9D">
              <w:rPr>
                <w:i/>
                <w:color w:val="FF0000"/>
              </w:rPr>
              <w:t>Aggregates for Emergency Repair of Roadslip Along Maharlika Highway, K0272+250 – K0272+275 &amp; K026+070 – K0286+106</w:t>
            </w:r>
            <w:r w:rsidRPr="006073D7">
              <w:rPr>
                <w:i/>
              </w:rPr>
              <w:t>].</w:t>
            </w:r>
          </w:p>
          <w:p w14:paraId="0B29F2E6" w14:textId="77777777" w:rsidR="00FD2651" w:rsidRPr="006073D7" w:rsidRDefault="00FD2651">
            <w:pPr>
              <w:spacing w:after="0"/>
              <w:ind w:left="360"/>
            </w:pPr>
          </w:p>
          <w:p w14:paraId="635807C4" w14:textId="59C2FCBE" w:rsidR="00FD2651" w:rsidRPr="006073D7" w:rsidRDefault="0043613A">
            <w:pPr>
              <w:numPr>
                <w:ilvl w:val="0"/>
                <w:numId w:val="40"/>
              </w:numPr>
              <w:spacing w:after="0"/>
              <w:ind w:left="713" w:hanging="425"/>
            </w:pPr>
            <w:r w:rsidRPr="006073D7">
              <w:t>completed within [</w:t>
            </w:r>
            <w:r w:rsidR="00E52A9D" w:rsidRPr="00E52A9D">
              <w:rPr>
                <w:color w:val="FF0000"/>
              </w:rPr>
              <w:t>45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56AA908" w:rsidR="00FD2651" w:rsidRPr="006073D7" w:rsidRDefault="0043613A">
            <w:pPr>
              <w:numPr>
                <w:ilvl w:val="0"/>
                <w:numId w:val="13"/>
              </w:numPr>
            </w:pPr>
            <w:r w:rsidRPr="006073D7">
              <w:t xml:space="preserve">The amount of not less than </w:t>
            </w:r>
            <w:r w:rsidR="00A67A9E" w:rsidRPr="00BC76DF">
              <w:rPr>
                <w:color w:val="FF0000"/>
              </w:rPr>
              <w:t>26,000.00</w:t>
            </w:r>
            <w:r w:rsidR="00BC76DF">
              <w:rPr>
                <w:color w:val="FF0000"/>
              </w:rPr>
              <w:t xml:space="preserve"> </w:t>
            </w:r>
            <w:r w:rsidR="00BC76DF" w:rsidRPr="006073D7">
              <w:rPr>
                <w:i/>
              </w:rPr>
              <w:t>[</w:t>
            </w:r>
            <w:r w:rsidR="00BC76DF">
              <w:rPr>
                <w:color w:val="FF0000"/>
              </w:rPr>
              <w:t>Twenty-six Thousand Pesos Only</w:t>
            </w:r>
            <w:r w:rsidR="00BC76DF" w:rsidRPr="006073D7">
              <w:rPr>
                <w:i/>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C1B9231" w:rsidR="00FD2651" w:rsidRPr="006073D7" w:rsidRDefault="0043613A">
            <w:pPr>
              <w:numPr>
                <w:ilvl w:val="0"/>
                <w:numId w:val="13"/>
              </w:numPr>
            </w:pPr>
            <w:r w:rsidRPr="006073D7">
              <w:t>The amount of not less than</w:t>
            </w:r>
            <w:r w:rsidR="001C2934">
              <w:t xml:space="preserve"> </w:t>
            </w:r>
            <w:r w:rsidR="00BC76DF" w:rsidRPr="007A4B8F">
              <w:rPr>
                <w:color w:val="FF0000"/>
              </w:rPr>
              <w:t xml:space="preserve">65,000.00 </w:t>
            </w:r>
            <w:r w:rsidRPr="006073D7">
              <w:rPr>
                <w:i/>
              </w:rPr>
              <w:t>[</w:t>
            </w:r>
            <w:r w:rsidR="007A4B8F" w:rsidRPr="007A4B8F">
              <w:rPr>
                <w:i/>
                <w:color w:val="FF0000"/>
              </w:rPr>
              <w:t>Sixty-five Thousand Pesos Only</w:t>
            </w:r>
            <w:r w:rsidRPr="006073D7">
              <w:rPr>
                <w:i/>
              </w:rPr>
              <w:t>]</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lastRenderedPageBreak/>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557CD8A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6B1D261A" w14:textId="77777777" w:rsidR="007A4B8F" w:rsidRDefault="007A4B8F" w:rsidP="007A4B8F">
            <w:r>
              <w:t xml:space="preserve">Embankment Materials </w:t>
            </w:r>
          </w:p>
          <w:p w14:paraId="5A980C5A" w14:textId="5051BF1A" w:rsidR="007A4B8F" w:rsidRPr="006073D7" w:rsidRDefault="007A4B8F" w:rsidP="007A4B8F">
            <w:r>
              <w:t>(Crushed Aggregate Base Course)</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6539" w14:textId="77777777" w:rsidR="00010CB4" w:rsidRDefault="00010CB4">
      <w:r>
        <w:separator/>
      </w:r>
    </w:p>
  </w:endnote>
  <w:endnote w:type="continuationSeparator" w:id="0">
    <w:p w14:paraId="6EAB9810" w14:textId="77777777" w:rsidR="00010CB4" w:rsidRDefault="0001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CD945" w14:textId="77777777" w:rsidR="00010CB4" w:rsidRDefault="00010CB4">
      <w:r>
        <w:separator/>
      </w:r>
    </w:p>
  </w:footnote>
  <w:footnote w:type="continuationSeparator" w:id="0">
    <w:p w14:paraId="6B7B30ED" w14:textId="77777777" w:rsidR="00010CB4" w:rsidRDefault="00010CB4">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70930996">
    <w:abstractNumId w:val="13"/>
  </w:num>
  <w:num w:numId="2" w16cid:durableId="193008808">
    <w:abstractNumId w:val="27"/>
  </w:num>
  <w:num w:numId="3" w16cid:durableId="1530069392">
    <w:abstractNumId w:val="11"/>
  </w:num>
  <w:num w:numId="4" w16cid:durableId="2070611877">
    <w:abstractNumId w:val="29"/>
  </w:num>
  <w:num w:numId="5" w16cid:durableId="660699393">
    <w:abstractNumId w:val="19"/>
  </w:num>
  <w:num w:numId="6" w16cid:durableId="746995323">
    <w:abstractNumId w:val="18"/>
  </w:num>
  <w:num w:numId="7" w16cid:durableId="16584063">
    <w:abstractNumId w:val="10"/>
  </w:num>
  <w:num w:numId="8" w16cid:durableId="817647115">
    <w:abstractNumId w:val="26"/>
  </w:num>
  <w:num w:numId="9" w16cid:durableId="429281290">
    <w:abstractNumId w:val="0"/>
  </w:num>
  <w:num w:numId="10" w16cid:durableId="2088265243">
    <w:abstractNumId w:val="39"/>
  </w:num>
  <w:num w:numId="11" w16cid:durableId="225147452">
    <w:abstractNumId w:val="36"/>
  </w:num>
  <w:num w:numId="12" w16cid:durableId="1024669115">
    <w:abstractNumId w:val="5"/>
  </w:num>
  <w:num w:numId="13" w16cid:durableId="1428573543">
    <w:abstractNumId w:val="15"/>
  </w:num>
  <w:num w:numId="14" w16cid:durableId="485518528">
    <w:abstractNumId w:val="24"/>
  </w:num>
  <w:num w:numId="15" w16cid:durableId="1408727650">
    <w:abstractNumId w:val="38"/>
  </w:num>
  <w:num w:numId="16" w16cid:durableId="61366421">
    <w:abstractNumId w:val="12"/>
  </w:num>
  <w:num w:numId="17" w16cid:durableId="1803648377">
    <w:abstractNumId w:val="34"/>
  </w:num>
  <w:num w:numId="18" w16cid:durableId="655230107">
    <w:abstractNumId w:val="14"/>
  </w:num>
  <w:num w:numId="19" w16cid:durableId="274406998">
    <w:abstractNumId w:val="3"/>
  </w:num>
  <w:num w:numId="20" w16cid:durableId="1541549387">
    <w:abstractNumId w:val="9"/>
  </w:num>
  <w:num w:numId="21" w16cid:durableId="1651786408">
    <w:abstractNumId w:val="30"/>
  </w:num>
  <w:num w:numId="22" w16cid:durableId="402529854">
    <w:abstractNumId w:val="23"/>
  </w:num>
  <w:num w:numId="23" w16cid:durableId="387074435">
    <w:abstractNumId w:val="2"/>
  </w:num>
  <w:num w:numId="24" w16cid:durableId="1055156424">
    <w:abstractNumId w:val="1"/>
  </w:num>
  <w:num w:numId="25" w16cid:durableId="1769346475">
    <w:abstractNumId w:val="22"/>
  </w:num>
  <w:num w:numId="26" w16cid:durableId="1408842364">
    <w:abstractNumId w:val="35"/>
  </w:num>
  <w:num w:numId="27" w16cid:durableId="1837647020">
    <w:abstractNumId w:val="33"/>
  </w:num>
  <w:num w:numId="28" w16cid:durableId="487403149">
    <w:abstractNumId w:val="16"/>
  </w:num>
  <w:num w:numId="29" w16cid:durableId="906187579">
    <w:abstractNumId w:val="25"/>
  </w:num>
  <w:num w:numId="30" w16cid:durableId="1418792731">
    <w:abstractNumId w:val="4"/>
  </w:num>
  <w:num w:numId="31" w16cid:durableId="1658998021">
    <w:abstractNumId w:val="28"/>
  </w:num>
  <w:num w:numId="32" w16cid:durableId="609775471">
    <w:abstractNumId w:val="20"/>
  </w:num>
  <w:num w:numId="33" w16cid:durableId="120924005">
    <w:abstractNumId w:val="40"/>
  </w:num>
  <w:num w:numId="34" w16cid:durableId="1876192758">
    <w:abstractNumId w:val="6"/>
  </w:num>
  <w:num w:numId="35" w16cid:durableId="1952859251">
    <w:abstractNumId w:val="21"/>
  </w:num>
  <w:num w:numId="36" w16cid:durableId="924151259">
    <w:abstractNumId w:val="7"/>
  </w:num>
  <w:num w:numId="37" w16cid:durableId="1807428941">
    <w:abstractNumId w:val="32"/>
  </w:num>
  <w:num w:numId="38" w16cid:durableId="1342197451">
    <w:abstractNumId w:val="37"/>
  </w:num>
  <w:num w:numId="39" w16cid:durableId="1438207990">
    <w:abstractNumId w:val="31"/>
  </w:num>
  <w:num w:numId="40" w16cid:durableId="282734112">
    <w:abstractNumId w:val="8"/>
  </w:num>
  <w:num w:numId="41" w16cid:durableId="2114473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0CB4"/>
    <w:rsid w:val="000558F1"/>
    <w:rsid w:val="00062919"/>
    <w:rsid w:val="00063BB9"/>
    <w:rsid w:val="000720AB"/>
    <w:rsid w:val="000923E0"/>
    <w:rsid w:val="00097958"/>
    <w:rsid w:val="000D5569"/>
    <w:rsid w:val="000F18B5"/>
    <w:rsid w:val="00102D4B"/>
    <w:rsid w:val="0012602E"/>
    <w:rsid w:val="00131DD0"/>
    <w:rsid w:val="00167473"/>
    <w:rsid w:val="001702BC"/>
    <w:rsid w:val="00175C3D"/>
    <w:rsid w:val="0019014E"/>
    <w:rsid w:val="001A5797"/>
    <w:rsid w:val="001C2934"/>
    <w:rsid w:val="001E3680"/>
    <w:rsid w:val="001E77B1"/>
    <w:rsid w:val="0023105D"/>
    <w:rsid w:val="0025322C"/>
    <w:rsid w:val="00295462"/>
    <w:rsid w:val="002A5E68"/>
    <w:rsid w:val="002A622E"/>
    <w:rsid w:val="002B2634"/>
    <w:rsid w:val="002C7152"/>
    <w:rsid w:val="0033587D"/>
    <w:rsid w:val="003471C3"/>
    <w:rsid w:val="00355C73"/>
    <w:rsid w:val="0038244E"/>
    <w:rsid w:val="00382BCD"/>
    <w:rsid w:val="0038578E"/>
    <w:rsid w:val="003968AB"/>
    <w:rsid w:val="003A5C16"/>
    <w:rsid w:val="003B5434"/>
    <w:rsid w:val="003D7411"/>
    <w:rsid w:val="003E089C"/>
    <w:rsid w:val="0041467B"/>
    <w:rsid w:val="004308C7"/>
    <w:rsid w:val="0043613A"/>
    <w:rsid w:val="004631BE"/>
    <w:rsid w:val="004807E6"/>
    <w:rsid w:val="00491169"/>
    <w:rsid w:val="005165E0"/>
    <w:rsid w:val="00520083"/>
    <w:rsid w:val="00526007"/>
    <w:rsid w:val="005507C6"/>
    <w:rsid w:val="005611F6"/>
    <w:rsid w:val="006073D7"/>
    <w:rsid w:val="00624901"/>
    <w:rsid w:val="00662731"/>
    <w:rsid w:val="00663BE6"/>
    <w:rsid w:val="0066675E"/>
    <w:rsid w:val="006A4BB0"/>
    <w:rsid w:val="006E0A3A"/>
    <w:rsid w:val="006F38E0"/>
    <w:rsid w:val="006F4CF3"/>
    <w:rsid w:val="00761128"/>
    <w:rsid w:val="007A329F"/>
    <w:rsid w:val="007A4B8F"/>
    <w:rsid w:val="007B7679"/>
    <w:rsid w:val="007D212D"/>
    <w:rsid w:val="007D4911"/>
    <w:rsid w:val="007E1B9E"/>
    <w:rsid w:val="007F2F2F"/>
    <w:rsid w:val="008053B0"/>
    <w:rsid w:val="00807992"/>
    <w:rsid w:val="00813ECA"/>
    <w:rsid w:val="00823390"/>
    <w:rsid w:val="00887FC1"/>
    <w:rsid w:val="008B07C9"/>
    <w:rsid w:val="008C46CC"/>
    <w:rsid w:val="008E33DA"/>
    <w:rsid w:val="008F65FA"/>
    <w:rsid w:val="0094795C"/>
    <w:rsid w:val="00955108"/>
    <w:rsid w:val="00985C79"/>
    <w:rsid w:val="00996401"/>
    <w:rsid w:val="009B6455"/>
    <w:rsid w:val="009C6732"/>
    <w:rsid w:val="00A047E9"/>
    <w:rsid w:val="00A10788"/>
    <w:rsid w:val="00A43171"/>
    <w:rsid w:val="00A67A9E"/>
    <w:rsid w:val="00A92C0A"/>
    <w:rsid w:val="00A92DCA"/>
    <w:rsid w:val="00AB4098"/>
    <w:rsid w:val="00AC12E8"/>
    <w:rsid w:val="00AD1515"/>
    <w:rsid w:val="00B021C0"/>
    <w:rsid w:val="00B06472"/>
    <w:rsid w:val="00B20B55"/>
    <w:rsid w:val="00B3091B"/>
    <w:rsid w:val="00B37AE9"/>
    <w:rsid w:val="00B8456E"/>
    <w:rsid w:val="00BC76DF"/>
    <w:rsid w:val="00BD4327"/>
    <w:rsid w:val="00C31AF2"/>
    <w:rsid w:val="00C63734"/>
    <w:rsid w:val="00C65C29"/>
    <w:rsid w:val="00C8370F"/>
    <w:rsid w:val="00CB1F09"/>
    <w:rsid w:val="00D042D5"/>
    <w:rsid w:val="00D06F71"/>
    <w:rsid w:val="00D13196"/>
    <w:rsid w:val="00D208D6"/>
    <w:rsid w:val="00D703FD"/>
    <w:rsid w:val="00D77A9A"/>
    <w:rsid w:val="00D93B4E"/>
    <w:rsid w:val="00E240E3"/>
    <w:rsid w:val="00E52A9D"/>
    <w:rsid w:val="00E76DDB"/>
    <w:rsid w:val="00EA5A25"/>
    <w:rsid w:val="00EC74A4"/>
    <w:rsid w:val="00ED750A"/>
    <w:rsid w:val="00F067C5"/>
    <w:rsid w:val="00F243EF"/>
    <w:rsid w:val="00F25775"/>
    <w:rsid w:val="00F32BDA"/>
    <w:rsid w:val="00F44F6E"/>
    <w:rsid w:val="00F631F2"/>
    <w:rsid w:val="00F75BB1"/>
    <w:rsid w:val="00F841B0"/>
    <w:rsid w:val="00F9556D"/>
    <w:rsid w:val="00FA08A0"/>
    <w:rsid w:val="00FB2AD2"/>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0558F1"/>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0558F1"/>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10796</Words>
  <Characters>61543</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6</cp:revision>
  <cp:lastPrinted>2025-02-27T15:33:00Z</cp:lastPrinted>
  <dcterms:created xsi:type="dcterms:W3CDTF">2024-10-26T16:09:00Z</dcterms:created>
  <dcterms:modified xsi:type="dcterms:W3CDTF">2025-02-27T15:33:00Z</dcterms:modified>
</cp:coreProperties>
</file>